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F3C2CC" w14:textId="6214C211" w:rsidR="009A76C8" w:rsidRPr="004911F2" w:rsidRDefault="000C031F"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r>
        <w:rPr>
          <w:rFonts w:ascii="Cambria" w:eastAsia="Times New Roman" w:hAnsi="Cambria" w:cs="Arial"/>
          <w:b/>
          <w:sz w:val="21"/>
          <w:szCs w:val="21"/>
        </w:rPr>
        <w:t xml:space="preserve"> </w:t>
      </w:r>
    </w:p>
    <w:p w14:paraId="0C851382" w14:textId="77777777" w:rsidR="009A76C8" w:rsidRPr="004911F2" w:rsidRDefault="009A76C8"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p>
    <w:p w14:paraId="17397686" w14:textId="5A872DD8" w:rsidR="009A76C8" w:rsidRPr="004911F2" w:rsidRDefault="00691080"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r>
        <w:rPr>
          <w:rFonts w:ascii="Cambria" w:eastAsia="Times New Roman" w:hAnsi="Cambria" w:cs="Arial"/>
          <w:b/>
          <w:sz w:val="21"/>
          <w:szCs w:val="21"/>
        </w:rPr>
        <w:t>Zamawiający</w:t>
      </w:r>
      <w:r w:rsidR="00E62BD8">
        <w:rPr>
          <w:rFonts w:ascii="Cambria" w:eastAsia="Times New Roman" w:hAnsi="Cambria" w:cs="Arial"/>
          <w:b/>
          <w:sz w:val="21"/>
          <w:szCs w:val="21"/>
        </w:rPr>
        <w:t>: Uzdrowisko Świnoujście S.A.</w:t>
      </w:r>
    </w:p>
    <w:p w14:paraId="12849FB7" w14:textId="77777777" w:rsidR="009A76C8" w:rsidRPr="004911F2" w:rsidRDefault="009A76C8"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p>
    <w:p w14:paraId="04EFE954" w14:textId="77777777" w:rsidR="009A76C8" w:rsidRPr="004911F2" w:rsidRDefault="009A76C8" w:rsidP="0041409D">
      <w:pPr>
        <w:spacing w:before="120" w:after="120"/>
        <w:jc w:val="center"/>
        <w:rPr>
          <w:rFonts w:ascii="Cambria" w:eastAsia="Times New Roman" w:hAnsi="Cambria"/>
          <w:b/>
          <w:sz w:val="21"/>
          <w:szCs w:val="21"/>
        </w:rPr>
      </w:pPr>
    </w:p>
    <w:p w14:paraId="02D6F7B0" w14:textId="77777777" w:rsidR="009A76C8" w:rsidRPr="004911F2" w:rsidRDefault="009A76C8" w:rsidP="0041409D">
      <w:pPr>
        <w:spacing w:before="120" w:after="120"/>
        <w:jc w:val="center"/>
        <w:rPr>
          <w:rFonts w:ascii="Cambria" w:eastAsia="Times New Roman" w:hAnsi="Cambria"/>
          <w:b/>
          <w:sz w:val="21"/>
          <w:szCs w:val="21"/>
        </w:rPr>
      </w:pPr>
    </w:p>
    <w:p w14:paraId="0BE8C8F2" w14:textId="5C8FC7E3" w:rsidR="009A76C8" w:rsidRPr="004911F2" w:rsidRDefault="004911F2" w:rsidP="0041409D">
      <w:pPr>
        <w:spacing w:before="120" w:after="120"/>
        <w:jc w:val="center"/>
        <w:rPr>
          <w:rFonts w:ascii="Cambria" w:eastAsia="Times New Roman" w:hAnsi="Cambria"/>
          <w:b/>
          <w:sz w:val="21"/>
          <w:szCs w:val="21"/>
        </w:rPr>
      </w:pPr>
      <w:r w:rsidRPr="004911F2">
        <w:rPr>
          <w:rFonts w:ascii="Cambria" w:eastAsia="Times New Roman" w:hAnsi="Cambria"/>
          <w:b/>
          <w:sz w:val="21"/>
          <w:szCs w:val="21"/>
        </w:rPr>
        <w:t xml:space="preserve">Specyfikacja </w:t>
      </w:r>
      <w:r w:rsidR="00BA302F">
        <w:rPr>
          <w:rFonts w:ascii="Cambria" w:eastAsia="Times New Roman" w:hAnsi="Cambria"/>
          <w:b/>
          <w:sz w:val="21"/>
          <w:szCs w:val="21"/>
        </w:rPr>
        <w:t>Warunków Z</w:t>
      </w:r>
      <w:r w:rsidR="009A76C8" w:rsidRPr="004911F2">
        <w:rPr>
          <w:rFonts w:ascii="Cambria" w:eastAsia="Times New Roman" w:hAnsi="Cambria"/>
          <w:b/>
          <w:sz w:val="21"/>
          <w:szCs w:val="21"/>
        </w:rPr>
        <w:t>amówienia</w:t>
      </w:r>
    </w:p>
    <w:p w14:paraId="7C71B39F" w14:textId="77777777" w:rsidR="009A76C8" w:rsidRPr="004911F2" w:rsidRDefault="009A76C8" w:rsidP="0041409D">
      <w:pPr>
        <w:spacing w:before="120" w:after="120"/>
        <w:rPr>
          <w:rFonts w:ascii="Cambria" w:eastAsia="Times New Roman" w:hAnsi="Cambria"/>
          <w:b/>
          <w:sz w:val="21"/>
          <w:szCs w:val="21"/>
        </w:rPr>
      </w:pPr>
    </w:p>
    <w:p w14:paraId="3104C514" w14:textId="439D2743" w:rsidR="009A76C8" w:rsidRPr="004911F2" w:rsidRDefault="009A76C8" w:rsidP="0041409D">
      <w:pPr>
        <w:spacing w:before="120" w:after="120"/>
        <w:rPr>
          <w:rFonts w:ascii="Cambria" w:eastAsia="Times New Roman" w:hAnsi="Cambria"/>
          <w:sz w:val="21"/>
          <w:szCs w:val="21"/>
        </w:rPr>
      </w:pPr>
      <w:r w:rsidRPr="004911F2">
        <w:rPr>
          <w:rFonts w:ascii="Cambria" w:eastAsia="Times New Roman" w:hAnsi="Cambria"/>
          <w:sz w:val="21"/>
          <w:szCs w:val="21"/>
        </w:rPr>
        <w:t xml:space="preserve">Nr postępowania: </w:t>
      </w:r>
      <w:r w:rsidR="00E62BD8">
        <w:rPr>
          <w:rFonts w:ascii="Cambria" w:eastAsia="Times New Roman" w:hAnsi="Cambria"/>
          <w:sz w:val="21"/>
          <w:szCs w:val="21"/>
        </w:rPr>
        <w:t>ZP/UŚ/RB-T/01/2024</w:t>
      </w:r>
    </w:p>
    <w:p w14:paraId="1F09513B" w14:textId="2BDE4B96" w:rsidR="009A76C8" w:rsidRPr="004911F2"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 xml:space="preserve">Tryb postępowania: tryb podstawowy </w:t>
      </w:r>
      <w:r w:rsidR="00BB7D8E">
        <w:rPr>
          <w:rFonts w:ascii="Cambria" w:eastAsia="Times New Roman" w:hAnsi="Cambria"/>
          <w:b/>
          <w:sz w:val="21"/>
          <w:szCs w:val="21"/>
        </w:rPr>
        <w:t>z możliwością negocjacji</w:t>
      </w:r>
    </w:p>
    <w:p w14:paraId="437E0A6B" w14:textId="5DE1F10B" w:rsidR="00EB3B2F" w:rsidRPr="004911F2" w:rsidRDefault="00EB3B2F" w:rsidP="0041409D">
      <w:pPr>
        <w:spacing w:before="120" w:after="120"/>
        <w:jc w:val="both"/>
        <w:rPr>
          <w:rFonts w:ascii="Cambria" w:eastAsia="Times New Roman" w:hAnsi="Cambria"/>
          <w:b/>
          <w:sz w:val="21"/>
          <w:szCs w:val="21"/>
        </w:rPr>
      </w:pPr>
      <w:r w:rsidRPr="004911F2">
        <w:rPr>
          <w:rFonts w:ascii="Cambria" w:eastAsia="Times New Roman" w:hAnsi="Cambria"/>
          <w:b/>
          <w:sz w:val="21"/>
          <w:szCs w:val="21"/>
        </w:rPr>
        <w:t xml:space="preserve">Podstawa prawna – </w:t>
      </w:r>
      <w:r w:rsidR="00495270" w:rsidRPr="00495270">
        <w:rPr>
          <w:rFonts w:ascii="Cambria" w:eastAsia="Times New Roman" w:hAnsi="Cambria"/>
          <w:b/>
          <w:sz w:val="21"/>
          <w:szCs w:val="21"/>
        </w:rPr>
        <w:t xml:space="preserve">art. 275 pkt 2) </w:t>
      </w:r>
      <w:r w:rsidRPr="004911F2">
        <w:rPr>
          <w:rFonts w:ascii="Cambria" w:eastAsia="Times New Roman" w:hAnsi="Cambria"/>
          <w:b/>
          <w:sz w:val="21"/>
          <w:szCs w:val="21"/>
        </w:rPr>
        <w:t>ustawy z dnia 11 września 2019 r. Prawo zamówień publicznych (</w:t>
      </w:r>
      <w:r>
        <w:rPr>
          <w:rFonts w:ascii="Cambria" w:eastAsia="Times New Roman" w:hAnsi="Cambria"/>
          <w:b/>
          <w:sz w:val="21"/>
          <w:szCs w:val="21"/>
        </w:rPr>
        <w:t xml:space="preserve">tekst jedn. </w:t>
      </w:r>
      <w:r w:rsidRPr="004911F2">
        <w:rPr>
          <w:rFonts w:ascii="Cambria" w:eastAsia="Times New Roman" w:hAnsi="Cambria"/>
          <w:b/>
          <w:sz w:val="21"/>
          <w:szCs w:val="21"/>
        </w:rPr>
        <w:t>Dz. U. z 20</w:t>
      </w:r>
      <w:r w:rsidR="00C7159B">
        <w:rPr>
          <w:rFonts w:ascii="Cambria" w:eastAsia="Times New Roman" w:hAnsi="Cambria"/>
          <w:b/>
          <w:sz w:val="21"/>
          <w:szCs w:val="21"/>
        </w:rPr>
        <w:t>23</w:t>
      </w:r>
      <w:r w:rsidRPr="004911F2">
        <w:rPr>
          <w:rFonts w:ascii="Cambria" w:eastAsia="Times New Roman" w:hAnsi="Cambria"/>
          <w:b/>
          <w:sz w:val="21"/>
          <w:szCs w:val="21"/>
        </w:rPr>
        <w:t xml:space="preserve"> r. poz. </w:t>
      </w:r>
      <w:r>
        <w:rPr>
          <w:rFonts w:ascii="Cambria" w:eastAsia="Times New Roman" w:hAnsi="Cambria"/>
          <w:b/>
          <w:sz w:val="21"/>
          <w:szCs w:val="21"/>
        </w:rPr>
        <w:t>1</w:t>
      </w:r>
      <w:r w:rsidR="00C7159B">
        <w:rPr>
          <w:rFonts w:ascii="Cambria" w:eastAsia="Times New Roman" w:hAnsi="Cambria"/>
          <w:b/>
          <w:sz w:val="21"/>
          <w:szCs w:val="21"/>
        </w:rPr>
        <w:t>605</w:t>
      </w:r>
      <w:r w:rsidRPr="004911F2">
        <w:rPr>
          <w:rFonts w:ascii="Cambria" w:eastAsia="Times New Roman" w:hAnsi="Cambria"/>
          <w:b/>
          <w:sz w:val="21"/>
          <w:szCs w:val="21"/>
        </w:rPr>
        <w:t xml:space="preserve"> z późn. zm.). </w:t>
      </w:r>
    </w:p>
    <w:p w14:paraId="3D8A62CF" w14:textId="77777777" w:rsidR="009A76C8" w:rsidRPr="004911F2" w:rsidRDefault="009A76C8" w:rsidP="0041409D">
      <w:pPr>
        <w:spacing w:before="120" w:after="120"/>
        <w:rPr>
          <w:rFonts w:ascii="Cambria" w:eastAsia="Times New Roman" w:hAnsi="Cambria"/>
          <w:b/>
          <w:sz w:val="21"/>
          <w:szCs w:val="21"/>
        </w:rPr>
      </w:pPr>
    </w:p>
    <w:p w14:paraId="00FD7D3D" w14:textId="77777777" w:rsidR="009A76C8" w:rsidRPr="00DF1A2A" w:rsidRDefault="009A76C8" w:rsidP="0041409D">
      <w:pPr>
        <w:spacing w:before="120" w:after="120"/>
        <w:rPr>
          <w:rFonts w:ascii="Cambria" w:eastAsia="Times New Roman" w:hAnsi="Cambria"/>
          <w:b/>
          <w:sz w:val="21"/>
          <w:szCs w:val="21"/>
        </w:rPr>
      </w:pPr>
      <w:r w:rsidRPr="00DF1A2A">
        <w:rPr>
          <w:rFonts w:ascii="Cambria" w:eastAsia="Times New Roman" w:hAnsi="Cambria"/>
          <w:b/>
          <w:sz w:val="21"/>
          <w:szCs w:val="21"/>
        </w:rPr>
        <w:t>PRZEDMIOT ZAMÓWIENIA:</w:t>
      </w:r>
    </w:p>
    <w:p w14:paraId="5F12219A" w14:textId="77777777" w:rsidR="009A76C8" w:rsidRPr="004911F2" w:rsidRDefault="009A76C8" w:rsidP="0041409D">
      <w:pPr>
        <w:spacing w:before="120" w:after="120"/>
        <w:rPr>
          <w:rFonts w:ascii="Cambria" w:eastAsia="Times New Roman" w:hAnsi="Cambria"/>
          <w:b/>
          <w:sz w:val="21"/>
          <w:szCs w:val="21"/>
          <w:u w:val="single"/>
        </w:rPr>
      </w:pPr>
    </w:p>
    <w:p w14:paraId="23007853" w14:textId="77777777" w:rsidR="002D6358" w:rsidRDefault="009A76C8" w:rsidP="002D6358">
      <w:pPr>
        <w:spacing w:line="360" w:lineRule="auto"/>
        <w:jc w:val="center"/>
        <w:rPr>
          <w:rFonts w:ascii="Cambria" w:hAnsi="Cambria" w:cs="Tahoma,Bold"/>
          <w:b/>
          <w:bCs/>
          <w:sz w:val="21"/>
          <w:szCs w:val="21"/>
        </w:rPr>
      </w:pPr>
      <w:r w:rsidRPr="004911F2">
        <w:rPr>
          <w:rFonts w:ascii="Cambria" w:eastAsia="Times New Roman" w:hAnsi="Cambria" w:cs="Arial"/>
          <w:b/>
          <w:i/>
          <w:sz w:val="21"/>
          <w:szCs w:val="21"/>
        </w:rPr>
        <w:t>„</w:t>
      </w:r>
      <w:bookmarkStart w:id="0" w:name="_Hlk157775525"/>
      <w:r w:rsidR="008950ED" w:rsidRPr="00DA7242">
        <w:rPr>
          <w:rFonts w:ascii="Cambria" w:hAnsi="Cambria" w:cs="Tahoma,Bold"/>
          <w:b/>
          <w:bCs/>
          <w:sz w:val="21"/>
          <w:szCs w:val="21"/>
        </w:rPr>
        <w:t>PRZEBUDOWA CZĘŚCI POMIESZCZEŃ BUDYNKU SANATORYJNEGO „TRZYGŁÓW" W ŚWINOUJŚCI PRZY UL. POWSTAŃCÓW ŚLĄSKICH 1</w:t>
      </w:r>
      <w:bookmarkStart w:id="1" w:name="_Hlk157672466"/>
      <w:r w:rsidR="002D6358">
        <w:rPr>
          <w:rFonts w:ascii="Cambria" w:hAnsi="Cambria" w:cs="Tahoma,Bold"/>
          <w:b/>
          <w:bCs/>
          <w:sz w:val="21"/>
          <w:szCs w:val="21"/>
        </w:rPr>
        <w:t xml:space="preserve"> </w:t>
      </w:r>
    </w:p>
    <w:p w14:paraId="6412747B" w14:textId="076E069D" w:rsidR="00EA2BA1" w:rsidRPr="002D6358" w:rsidRDefault="002D6358" w:rsidP="002D6358">
      <w:pPr>
        <w:spacing w:line="360" w:lineRule="auto"/>
        <w:jc w:val="center"/>
        <w:rPr>
          <w:rFonts w:ascii="Cambria" w:hAnsi="Cambria"/>
          <w:sz w:val="21"/>
          <w:szCs w:val="21"/>
          <w:lang w:eastAsia="en-US"/>
        </w:rPr>
      </w:pPr>
      <w:r>
        <w:rPr>
          <w:rFonts w:ascii="Cambria" w:hAnsi="Cambria" w:cs="Tahoma,Bold"/>
          <w:b/>
          <w:bCs/>
          <w:sz w:val="21"/>
          <w:szCs w:val="21"/>
        </w:rPr>
        <w:t>o</w:t>
      </w:r>
      <w:r w:rsidR="00EA2BA1">
        <w:rPr>
          <w:rFonts w:ascii="Cambria" w:hAnsi="Cambria" w:cs="Tahoma,Bold"/>
          <w:b/>
          <w:bCs/>
          <w:sz w:val="21"/>
          <w:szCs w:val="21"/>
        </w:rPr>
        <w:t>bejmując</w:t>
      </w:r>
      <w:r>
        <w:rPr>
          <w:rFonts w:ascii="Cambria" w:hAnsi="Cambria" w:cs="Tahoma,Bold"/>
          <w:b/>
          <w:bCs/>
          <w:sz w:val="21"/>
          <w:szCs w:val="21"/>
        </w:rPr>
        <w:t>a</w:t>
      </w:r>
      <w:r w:rsidR="00EA2BA1">
        <w:rPr>
          <w:rFonts w:ascii="Cambria" w:hAnsi="Cambria" w:cs="Tahoma,Bold"/>
          <w:b/>
          <w:bCs/>
          <w:sz w:val="21"/>
          <w:szCs w:val="21"/>
        </w:rPr>
        <w:t xml:space="preserve"> realizację robót budowlanych </w:t>
      </w:r>
    </w:p>
    <w:p w14:paraId="330B7BA9" w14:textId="04F1DD3D" w:rsidR="00EA2BA1" w:rsidRDefault="00EA2BA1" w:rsidP="00EA2BA1">
      <w:pPr>
        <w:pStyle w:val="Akapitzlist"/>
        <w:numPr>
          <w:ilvl w:val="0"/>
          <w:numId w:val="19"/>
        </w:numPr>
        <w:autoSpaceDN w:val="0"/>
        <w:spacing w:line="360" w:lineRule="auto"/>
        <w:contextualSpacing w:val="0"/>
        <w:textAlignment w:val="baseline"/>
      </w:pPr>
      <w:r>
        <w:rPr>
          <w:rFonts w:ascii="Cambria" w:hAnsi="Cambria" w:cs="Tahoma,Bold"/>
          <w:b/>
          <w:bCs/>
          <w:sz w:val="21"/>
          <w:szCs w:val="21"/>
        </w:rPr>
        <w:t>NA PARTERZE - NA POTRZEBY JADALNI Z ZAPLECZEM DO PRZYGOTOWANIA POSIŁKÓW ORAZ PRZENIESIENIA GABINETÓW MEDYCZNYCH</w:t>
      </w:r>
      <w:r w:rsidR="00F57AD3">
        <w:rPr>
          <w:rFonts w:ascii="Cambria" w:hAnsi="Cambria" w:cs="Tahoma,Bold"/>
          <w:b/>
          <w:bCs/>
          <w:sz w:val="21"/>
          <w:szCs w:val="21"/>
        </w:rPr>
        <w:t>,</w:t>
      </w:r>
    </w:p>
    <w:p w14:paraId="314A0C4E" w14:textId="49453767" w:rsidR="009A76C8" w:rsidRPr="004911F2" w:rsidRDefault="00EA2BA1" w:rsidP="002D6358">
      <w:pPr>
        <w:pStyle w:val="Akapitzlist"/>
        <w:numPr>
          <w:ilvl w:val="0"/>
          <w:numId w:val="19"/>
        </w:numPr>
        <w:autoSpaceDN w:val="0"/>
        <w:spacing w:line="360" w:lineRule="auto"/>
        <w:contextualSpacing w:val="0"/>
        <w:textAlignment w:val="baseline"/>
        <w:rPr>
          <w:rFonts w:ascii="Cambria" w:eastAsia="Times New Roman" w:hAnsi="Cambria"/>
          <w:sz w:val="21"/>
          <w:szCs w:val="21"/>
        </w:rPr>
      </w:pPr>
      <w:r>
        <w:rPr>
          <w:rFonts w:ascii="Cambria" w:hAnsi="Cambria" w:cs="Tahoma,Bold"/>
          <w:b/>
          <w:bCs/>
          <w:sz w:val="21"/>
          <w:szCs w:val="21"/>
        </w:rPr>
        <w:t>NA I PIĘTRZE - ODTWORZENIE 2 POKOI MIESZKALNYCH Z WĘZŁAMI SANITARNYMI</w:t>
      </w:r>
      <w:r w:rsidR="00C9514A">
        <w:rPr>
          <w:rFonts w:ascii="Cambria" w:hAnsi="Cambria" w:cs="Tahoma,Bold"/>
          <w:b/>
          <w:bCs/>
          <w:sz w:val="21"/>
          <w:szCs w:val="21"/>
        </w:rPr>
        <w:t>”</w:t>
      </w:r>
      <w:bookmarkEnd w:id="0"/>
      <w:r>
        <w:rPr>
          <w:rFonts w:ascii="Cambria" w:hAnsi="Cambria" w:cs="Tahoma,Bold"/>
          <w:b/>
          <w:bCs/>
          <w:sz w:val="21"/>
          <w:szCs w:val="21"/>
        </w:rPr>
        <w:t xml:space="preserve"> </w:t>
      </w:r>
      <w:bookmarkEnd w:id="1"/>
    </w:p>
    <w:p w14:paraId="00C6E521" w14:textId="77777777" w:rsidR="009A76C8" w:rsidRPr="004911F2" w:rsidRDefault="009A76C8" w:rsidP="0041409D">
      <w:pPr>
        <w:spacing w:before="120" w:after="120"/>
        <w:ind w:right="-108"/>
        <w:rPr>
          <w:rFonts w:ascii="Cambria" w:eastAsia="Times New Roman" w:hAnsi="Cambria"/>
          <w:b/>
          <w:sz w:val="21"/>
          <w:szCs w:val="21"/>
        </w:rPr>
      </w:pPr>
    </w:p>
    <w:p w14:paraId="5EA7B4BC" w14:textId="0E5F06EC" w:rsidR="009A76C8" w:rsidRPr="004911F2" w:rsidRDefault="009A76C8" w:rsidP="00E62BD8">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b/>
          <w:sz w:val="21"/>
          <w:szCs w:val="21"/>
        </w:rPr>
      </w:pPr>
      <w:r w:rsidRPr="004911F2">
        <w:rPr>
          <w:rFonts w:ascii="Cambria" w:eastAsia="Times New Roman" w:hAnsi="Cambria" w:cs="Arial"/>
          <w:b/>
          <w:sz w:val="21"/>
          <w:szCs w:val="21"/>
        </w:rPr>
        <w:t>Zamówienie realizowane ze środków własnych</w:t>
      </w:r>
    </w:p>
    <w:p w14:paraId="5BDC88E4" w14:textId="77777777" w:rsidR="00E62BD8" w:rsidRDefault="00E62BD8" w:rsidP="0041409D">
      <w:pPr>
        <w:spacing w:before="120" w:after="120"/>
        <w:rPr>
          <w:rFonts w:ascii="Cambria" w:eastAsia="Times New Roman" w:hAnsi="Cambria"/>
          <w:b/>
          <w:sz w:val="21"/>
          <w:szCs w:val="21"/>
        </w:rPr>
      </w:pPr>
    </w:p>
    <w:p w14:paraId="025E597D" w14:textId="53ED90E5" w:rsidR="00A53927" w:rsidRPr="00DF1A2A"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Zatwierdzam:</w:t>
      </w:r>
      <w:r w:rsidRPr="004911F2">
        <w:rPr>
          <w:rFonts w:ascii="Cambria" w:eastAsia="Times New Roman" w:hAnsi="Cambria"/>
          <w:b/>
          <w:sz w:val="21"/>
          <w:szCs w:val="21"/>
        </w:rPr>
        <w:tab/>
      </w:r>
    </w:p>
    <w:p w14:paraId="091E7F82" w14:textId="46280031" w:rsidR="00A53927" w:rsidRPr="004911F2" w:rsidRDefault="0041409D" w:rsidP="0041409D">
      <w:pPr>
        <w:spacing w:before="120" w:after="120"/>
        <w:jc w:val="center"/>
        <w:rPr>
          <w:rFonts w:ascii="Cambria" w:hAnsi="Cambria"/>
          <w:b/>
          <w:bCs/>
          <w:sz w:val="21"/>
          <w:szCs w:val="21"/>
        </w:rPr>
      </w:pPr>
      <w:r>
        <w:rPr>
          <w:rFonts w:ascii="Cambria" w:hAnsi="Cambria"/>
          <w:b/>
          <w:bCs/>
          <w:sz w:val="21"/>
          <w:szCs w:val="21"/>
        </w:rPr>
        <w:br w:type="page"/>
      </w:r>
      <w:r w:rsidR="00A53927" w:rsidRPr="004911F2">
        <w:rPr>
          <w:rFonts w:ascii="Cambria" w:hAnsi="Cambria"/>
          <w:b/>
          <w:bCs/>
          <w:sz w:val="21"/>
          <w:szCs w:val="21"/>
        </w:rPr>
        <w:lastRenderedPageBreak/>
        <w:t>SPECYFIKACJA WARUNKÓW ZAMÓWIENIA</w:t>
      </w:r>
    </w:p>
    <w:p w14:paraId="297B4269" w14:textId="77777777" w:rsidR="00A53927" w:rsidRPr="004911F2"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4911F2" w14:paraId="7FD223A2" w14:textId="77777777" w:rsidTr="00150C1A">
        <w:trPr>
          <w:trHeight w:val="1848"/>
        </w:trPr>
        <w:tc>
          <w:tcPr>
            <w:tcW w:w="9189" w:type="dxa"/>
            <w:shd w:val="clear" w:color="auto" w:fill="E7E6E6"/>
            <w:vAlign w:val="center"/>
          </w:tcPr>
          <w:p w14:paraId="78AF8018" w14:textId="77777777" w:rsidR="00A53927" w:rsidRPr="004911F2" w:rsidRDefault="00A53927" w:rsidP="00150C1A">
            <w:pPr>
              <w:snapToGrid w:val="0"/>
              <w:spacing w:before="120" w:after="120"/>
              <w:ind w:left="796" w:hanging="796"/>
              <w:jc w:val="both"/>
              <w:rPr>
                <w:rFonts w:ascii="Cambria" w:hAnsi="Cambria" w:cs="Arial"/>
                <w:b/>
                <w:sz w:val="21"/>
                <w:szCs w:val="21"/>
              </w:rPr>
            </w:pPr>
            <w:r w:rsidRPr="004911F2">
              <w:rPr>
                <w:rFonts w:ascii="Cambria" w:hAnsi="Cambria" w:cs="Arial"/>
                <w:b/>
                <w:sz w:val="21"/>
                <w:szCs w:val="21"/>
              </w:rPr>
              <w:t xml:space="preserve">1. </w:t>
            </w:r>
            <w:r w:rsidRPr="004911F2">
              <w:rPr>
                <w:rFonts w:ascii="Cambria" w:hAnsi="Cambria" w:cs="Arial"/>
                <w:b/>
                <w:sz w:val="21"/>
                <w:szCs w:val="21"/>
              </w:rPr>
              <w:tab/>
            </w:r>
            <w:r w:rsidR="00833E99" w:rsidRPr="00833E9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BADF510" w14:textId="77777777" w:rsidR="00435825" w:rsidRPr="004911F2" w:rsidRDefault="00435825" w:rsidP="0041409D">
      <w:pPr>
        <w:spacing w:before="120" w:after="120"/>
        <w:ind w:left="709"/>
        <w:jc w:val="both"/>
        <w:rPr>
          <w:rFonts w:ascii="Cambria" w:hAnsi="Cambria" w:cs="Arial"/>
          <w:b/>
          <w:sz w:val="21"/>
          <w:szCs w:val="21"/>
        </w:rPr>
      </w:pPr>
    </w:p>
    <w:p w14:paraId="7751B3D5" w14:textId="77777777" w:rsidR="00E62BD8" w:rsidRPr="007E4400" w:rsidRDefault="00E62BD8" w:rsidP="00E62BD8">
      <w:pPr>
        <w:spacing w:before="120"/>
        <w:jc w:val="both"/>
        <w:rPr>
          <w:rFonts w:ascii="Cambria" w:hAnsi="Cambria" w:cs="Arial"/>
          <w:sz w:val="22"/>
          <w:szCs w:val="22"/>
        </w:rPr>
      </w:pPr>
      <w:r w:rsidRPr="007E4400">
        <w:rPr>
          <w:rFonts w:ascii="Cambria" w:hAnsi="Cambria" w:cs="Arial"/>
          <w:b/>
          <w:sz w:val="22"/>
          <w:szCs w:val="22"/>
        </w:rPr>
        <w:t xml:space="preserve">              „Uzdrowisko Świnoujście” S.A. </w:t>
      </w:r>
    </w:p>
    <w:p w14:paraId="146CF50F" w14:textId="77777777" w:rsidR="00E62BD8" w:rsidRPr="0013622B" w:rsidRDefault="00E62BD8" w:rsidP="00E62BD8">
      <w:pPr>
        <w:spacing w:before="120"/>
        <w:ind w:left="709"/>
        <w:jc w:val="both"/>
        <w:rPr>
          <w:rFonts w:ascii="Cambria" w:hAnsi="Cambria" w:cs="Arial"/>
          <w:sz w:val="22"/>
          <w:szCs w:val="22"/>
        </w:rPr>
      </w:pPr>
      <w:r w:rsidRPr="0013622B">
        <w:rPr>
          <w:rFonts w:ascii="Cambria" w:hAnsi="Cambria" w:cs="Arial"/>
          <w:sz w:val="22"/>
          <w:szCs w:val="22"/>
        </w:rPr>
        <w:t xml:space="preserve">siedziba: </w:t>
      </w:r>
    </w:p>
    <w:p w14:paraId="3301EB89" w14:textId="77777777" w:rsidR="00E62BD8" w:rsidRPr="007E4400" w:rsidRDefault="00E62BD8" w:rsidP="00E62BD8">
      <w:pPr>
        <w:spacing w:before="120"/>
        <w:ind w:left="709"/>
        <w:jc w:val="both"/>
        <w:rPr>
          <w:rFonts w:ascii="Cambria" w:hAnsi="Cambria" w:cs="Arial"/>
          <w:b/>
          <w:sz w:val="22"/>
          <w:szCs w:val="22"/>
        </w:rPr>
      </w:pPr>
      <w:r w:rsidRPr="007E4400">
        <w:rPr>
          <w:rFonts w:ascii="Cambria" w:hAnsi="Cambria" w:cs="Arial"/>
          <w:b/>
          <w:sz w:val="22"/>
          <w:szCs w:val="22"/>
        </w:rPr>
        <w:t xml:space="preserve">ul. Nowowiejskiego 2, 72-600 Świnoujście </w:t>
      </w:r>
    </w:p>
    <w:p w14:paraId="6BB5AB40" w14:textId="60E0052E" w:rsidR="00E62BD8" w:rsidRPr="0013622B" w:rsidRDefault="00E62BD8" w:rsidP="00E62BD8">
      <w:pPr>
        <w:spacing w:before="120"/>
        <w:ind w:left="709"/>
        <w:jc w:val="both"/>
        <w:rPr>
          <w:rFonts w:ascii="Cambria" w:hAnsi="Cambria" w:cs="Arial"/>
          <w:b/>
          <w:sz w:val="22"/>
          <w:szCs w:val="22"/>
          <w:lang w:val="en-GB"/>
        </w:rPr>
      </w:pPr>
      <w:r w:rsidRPr="0013622B">
        <w:rPr>
          <w:rFonts w:ascii="Cambria" w:hAnsi="Cambria" w:cs="Arial"/>
          <w:b/>
          <w:sz w:val="22"/>
          <w:szCs w:val="22"/>
          <w:lang w:val="en-GB"/>
        </w:rPr>
        <w:t xml:space="preserve">tel. </w:t>
      </w:r>
      <w:r w:rsidRPr="0013622B">
        <w:rPr>
          <w:rFonts w:ascii="Cambria" w:hAnsi="Cambria"/>
          <w:b/>
          <w:sz w:val="22"/>
          <w:szCs w:val="22"/>
        </w:rPr>
        <w:t>91-321-37-60</w:t>
      </w:r>
      <w:r w:rsidRPr="0013622B">
        <w:rPr>
          <w:rFonts w:ascii="Cambria" w:hAnsi="Cambria" w:cs="Arial"/>
          <w:b/>
          <w:sz w:val="22"/>
          <w:szCs w:val="22"/>
          <w:lang w:val="en-GB"/>
        </w:rPr>
        <w:t xml:space="preserve">,  </w:t>
      </w:r>
    </w:p>
    <w:p w14:paraId="3377B734" w14:textId="77777777" w:rsidR="00E62BD8" w:rsidRPr="0013622B" w:rsidRDefault="00E62BD8" w:rsidP="00E62BD8">
      <w:pPr>
        <w:spacing w:before="120"/>
        <w:ind w:left="709"/>
        <w:jc w:val="both"/>
        <w:rPr>
          <w:rFonts w:ascii="Cambria" w:hAnsi="Cambria" w:cs="Arial"/>
          <w:b/>
          <w:sz w:val="22"/>
          <w:szCs w:val="22"/>
          <w:lang w:val="en-GB"/>
        </w:rPr>
      </w:pPr>
      <w:r w:rsidRPr="0013622B">
        <w:rPr>
          <w:rFonts w:ascii="Cambria" w:hAnsi="Cambria" w:cs="Arial"/>
          <w:b/>
          <w:sz w:val="22"/>
          <w:szCs w:val="22"/>
          <w:lang w:val="en-GB"/>
        </w:rPr>
        <w:t>e-mail: sekretariat@uzdrowisko.pl</w:t>
      </w:r>
    </w:p>
    <w:p w14:paraId="12BC1099" w14:textId="77777777" w:rsidR="00E62BD8" w:rsidRPr="007E4400" w:rsidRDefault="00E62BD8" w:rsidP="00E62BD8">
      <w:pPr>
        <w:spacing w:before="120"/>
        <w:ind w:left="709"/>
        <w:jc w:val="both"/>
        <w:rPr>
          <w:rFonts w:ascii="Cambria" w:hAnsi="Cambria" w:cs="Arial"/>
          <w:sz w:val="22"/>
          <w:szCs w:val="22"/>
        </w:rPr>
      </w:pPr>
      <w:r w:rsidRPr="007E4400">
        <w:rPr>
          <w:rFonts w:ascii="Cambria" w:hAnsi="Cambria" w:cs="Arial"/>
          <w:sz w:val="22"/>
          <w:szCs w:val="22"/>
        </w:rPr>
        <w:t xml:space="preserve">strona internetowa prowadzonego postępowania: </w:t>
      </w:r>
      <w:r>
        <w:rPr>
          <w:rFonts w:ascii="Cambria" w:hAnsi="Cambria"/>
          <w:sz w:val="22"/>
          <w:szCs w:val="22"/>
        </w:rPr>
        <w:t>www.ezamowienia.gov.pl</w:t>
      </w:r>
    </w:p>
    <w:p w14:paraId="541D0B21" w14:textId="77777777" w:rsidR="00EF4CAF" w:rsidRPr="004911F2" w:rsidRDefault="00EF4CAF" w:rsidP="00EF4CAF">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podstawowym zgodnie z wymaganiami określonymi w SWZ. </w:t>
      </w:r>
    </w:p>
    <w:p w14:paraId="4A2FC0BC" w14:textId="77777777" w:rsidR="00E62BD8" w:rsidRPr="007E4400" w:rsidRDefault="00AB32E8" w:rsidP="00E62BD8">
      <w:pPr>
        <w:spacing w:before="120"/>
        <w:ind w:left="709"/>
        <w:jc w:val="both"/>
        <w:rPr>
          <w:rFonts w:ascii="Cambria" w:hAnsi="Cambria" w:cs="Arial"/>
          <w:sz w:val="22"/>
          <w:szCs w:val="22"/>
        </w:rPr>
      </w:pPr>
      <w:r>
        <w:rPr>
          <w:rFonts w:ascii="Cambria" w:hAnsi="Cambria" w:cs="Arial"/>
          <w:sz w:val="21"/>
          <w:szCs w:val="21"/>
        </w:rPr>
        <w:t>A</w:t>
      </w:r>
      <w:r w:rsidR="00EF4CAF">
        <w:rPr>
          <w:rFonts w:ascii="Cambria" w:hAnsi="Cambria" w:cs="Arial"/>
          <w:sz w:val="21"/>
          <w:szCs w:val="21"/>
        </w:rPr>
        <w:t xml:space="preserve">dres strony internetowej </w:t>
      </w:r>
      <w:r w:rsidR="00720E8D">
        <w:rPr>
          <w:rFonts w:ascii="Cambria" w:hAnsi="Cambria" w:cs="Arial"/>
          <w:sz w:val="21"/>
          <w:szCs w:val="21"/>
        </w:rPr>
        <w:t>prowadzonego postępowania</w:t>
      </w:r>
      <w:r w:rsidR="00EF4CAF"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r w:rsidR="00E62BD8">
        <w:rPr>
          <w:rFonts w:ascii="Cambria" w:hAnsi="Cambria"/>
          <w:sz w:val="22"/>
          <w:szCs w:val="22"/>
        </w:rPr>
        <w:t>www.ezamowienia.gov.pl</w:t>
      </w:r>
    </w:p>
    <w:p w14:paraId="3E16E5B2" w14:textId="2501C5B0" w:rsidR="00AB32E8" w:rsidRPr="004911F2" w:rsidRDefault="00AB32E8" w:rsidP="00AB32E8">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0522C960" w14:textId="11993870" w:rsidR="00A53927" w:rsidRDefault="00A53927" w:rsidP="0041409D">
      <w:pPr>
        <w:spacing w:before="120" w:after="120"/>
        <w:rPr>
          <w:rFonts w:ascii="Cambria" w:hAnsi="Cambria" w:cs="Arial"/>
          <w:sz w:val="21"/>
          <w:szCs w:val="21"/>
        </w:rPr>
      </w:pPr>
    </w:p>
    <w:p w14:paraId="261F42A0" w14:textId="77777777" w:rsidR="0041409D" w:rsidRPr="004911F2"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25F8A83C" w14:textId="77777777" w:rsidTr="00150C1A">
        <w:tc>
          <w:tcPr>
            <w:tcW w:w="9077" w:type="dxa"/>
            <w:shd w:val="clear" w:color="auto" w:fill="E7E6E6"/>
            <w:vAlign w:val="center"/>
          </w:tcPr>
          <w:p w14:paraId="2294150F" w14:textId="77777777" w:rsidR="00A53927" w:rsidRPr="004911F2" w:rsidRDefault="00A53927" w:rsidP="00150C1A">
            <w:pPr>
              <w:snapToGrid w:val="0"/>
              <w:spacing w:before="120" w:after="120"/>
              <w:rPr>
                <w:rFonts w:ascii="Cambria" w:hAnsi="Cambria" w:cs="Arial"/>
                <w:b/>
                <w:sz w:val="21"/>
                <w:szCs w:val="21"/>
              </w:rPr>
            </w:pPr>
            <w:r w:rsidRPr="004911F2">
              <w:rPr>
                <w:rFonts w:ascii="Cambria" w:hAnsi="Cambria" w:cs="Arial"/>
                <w:b/>
                <w:sz w:val="21"/>
                <w:szCs w:val="21"/>
              </w:rPr>
              <w:t xml:space="preserve">2. </w:t>
            </w:r>
            <w:r w:rsidRPr="004911F2">
              <w:rPr>
                <w:rFonts w:ascii="Cambria" w:hAnsi="Cambria" w:cs="Arial"/>
                <w:b/>
                <w:sz w:val="21"/>
                <w:szCs w:val="21"/>
              </w:rPr>
              <w:tab/>
              <w:t>TRYB UDZIELANIA ZAMÓWIENIA</w:t>
            </w:r>
          </w:p>
        </w:tc>
      </w:tr>
    </w:tbl>
    <w:p w14:paraId="60C26CD6" w14:textId="77777777" w:rsidR="003617D1" w:rsidRPr="004911F2" w:rsidRDefault="003617D1" w:rsidP="003617D1">
      <w:pPr>
        <w:spacing w:before="120" w:after="120"/>
        <w:rPr>
          <w:rFonts w:ascii="Cambria" w:hAnsi="Cambria" w:cs="Arial"/>
          <w:sz w:val="21"/>
          <w:szCs w:val="21"/>
        </w:rPr>
      </w:pPr>
    </w:p>
    <w:p w14:paraId="1DD639A4" w14:textId="79CBE7DE" w:rsidR="003617D1" w:rsidRPr="004911F2" w:rsidRDefault="003617D1" w:rsidP="003617D1">
      <w:pPr>
        <w:spacing w:before="120" w:after="120"/>
        <w:ind w:left="709" w:hanging="709"/>
        <w:jc w:val="both"/>
        <w:rPr>
          <w:rFonts w:ascii="Cambria" w:hAnsi="Cambria" w:cs="Arial"/>
          <w:sz w:val="21"/>
          <w:szCs w:val="21"/>
        </w:rPr>
      </w:pPr>
      <w:bookmarkStart w:id="2" w:name="_Hlk77633330"/>
      <w:r w:rsidRPr="0075131E">
        <w:rPr>
          <w:rFonts w:ascii="Cambria" w:hAnsi="Cambria" w:cs="Arial"/>
          <w:sz w:val="21"/>
          <w:szCs w:val="21"/>
        </w:rPr>
        <w:t>2.1.</w:t>
      </w:r>
      <w:r w:rsidRPr="004911F2">
        <w:rPr>
          <w:rFonts w:ascii="Cambria" w:hAnsi="Cambria" w:cs="Arial"/>
          <w:sz w:val="21"/>
          <w:szCs w:val="21"/>
        </w:rPr>
        <w:tab/>
        <w:t xml:space="preserve">Postępowanie prowadzone jest w trybie </w:t>
      </w:r>
      <w:r>
        <w:rPr>
          <w:rFonts w:ascii="Cambria" w:hAnsi="Cambria" w:cs="Arial"/>
          <w:sz w:val="21"/>
          <w:szCs w:val="21"/>
        </w:rPr>
        <w:t xml:space="preserve">podstawowym </w:t>
      </w:r>
      <w:r w:rsidR="007453A5">
        <w:rPr>
          <w:rFonts w:ascii="Cambria" w:hAnsi="Cambria" w:cs="Arial"/>
          <w:sz w:val="21"/>
          <w:szCs w:val="21"/>
        </w:rPr>
        <w:t xml:space="preserve">z </w:t>
      </w:r>
      <w:r w:rsidR="00C87446">
        <w:rPr>
          <w:rFonts w:ascii="Cambria" w:hAnsi="Cambria" w:cs="Arial"/>
          <w:sz w:val="21"/>
          <w:szCs w:val="21"/>
        </w:rPr>
        <w:t>możliwością</w:t>
      </w:r>
      <w:r w:rsidR="007453A5">
        <w:rPr>
          <w:rFonts w:ascii="Cambria" w:hAnsi="Cambria" w:cs="Arial"/>
          <w:sz w:val="21"/>
          <w:szCs w:val="21"/>
        </w:rPr>
        <w:t xml:space="preserve"> </w:t>
      </w:r>
      <w:r>
        <w:rPr>
          <w:rFonts w:ascii="Cambria" w:hAnsi="Cambria" w:cs="Arial"/>
          <w:sz w:val="21"/>
          <w:szCs w:val="21"/>
        </w:rPr>
        <w:t>negocjacji</w:t>
      </w:r>
      <w:r w:rsidRPr="004911F2">
        <w:rPr>
          <w:rFonts w:ascii="Cambria" w:hAnsi="Cambria" w:cs="Arial"/>
          <w:sz w:val="21"/>
          <w:szCs w:val="21"/>
        </w:rPr>
        <w:t xml:space="preserve"> </w:t>
      </w:r>
      <w:r>
        <w:rPr>
          <w:rFonts w:ascii="Cambria" w:hAnsi="Cambria" w:cs="Arial"/>
          <w:sz w:val="21"/>
          <w:szCs w:val="21"/>
        </w:rPr>
        <w:t>(wariant</w:t>
      </w:r>
      <w:r w:rsidRPr="004911F2">
        <w:rPr>
          <w:rFonts w:ascii="Cambria" w:hAnsi="Cambria" w:cs="Arial"/>
          <w:sz w:val="21"/>
          <w:szCs w:val="21"/>
        </w:rPr>
        <w:t xml:space="preserve"> I</w:t>
      </w:r>
      <w:r w:rsidR="007453A5">
        <w:rPr>
          <w:rFonts w:ascii="Cambria" w:hAnsi="Cambria" w:cs="Arial"/>
          <w:sz w:val="21"/>
          <w:szCs w:val="21"/>
        </w:rPr>
        <w:t>I</w:t>
      </w:r>
      <w:r>
        <w:rPr>
          <w:rFonts w:ascii="Cambria" w:hAnsi="Cambria" w:cs="Arial"/>
          <w:sz w:val="21"/>
          <w:szCs w:val="21"/>
        </w:rPr>
        <w:t>)</w:t>
      </w:r>
      <w:r w:rsidRPr="004911F2">
        <w:rPr>
          <w:rFonts w:ascii="Cambria" w:hAnsi="Cambria" w:cs="Arial"/>
          <w:sz w:val="21"/>
          <w:szCs w:val="21"/>
        </w:rPr>
        <w:t xml:space="preserve">, o którym mowa w art. 275 pkt </w:t>
      </w:r>
      <w:r w:rsidR="00495270">
        <w:rPr>
          <w:rFonts w:ascii="Cambria" w:hAnsi="Cambria" w:cs="Arial"/>
          <w:sz w:val="21"/>
          <w:szCs w:val="21"/>
        </w:rPr>
        <w:t>2</w:t>
      </w:r>
      <w:r w:rsidRPr="004911F2">
        <w:rPr>
          <w:rFonts w:ascii="Cambria" w:hAnsi="Cambria" w:cs="Arial"/>
          <w:sz w:val="21"/>
          <w:szCs w:val="21"/>
        </w:rPr>
        <w:t>) ustawy z dnia 11 września 2019 r. Prawo zamówień publicznych (</w:t>
      </w:r>
      <w:r w:rsidR="00C7159B">
        <w:rPr>
          <w:rFonts w:ascii="Cambria" w:hAnsi="Cambria" w:cs="Arial"/>
          <w:sz w:val="21"/>
          <w:szCs w:val="21"/>
        </w:rPr>
        <w:t>tekst jedn.: Dz. U. z 2023 r. poz. 16</w:t>
      </w:r>
      <w:r w:rsidR="0037063D">
        <w:rPr>
          <w:rFonts w:ascii="Cambria" w:hAnsi="Cambria" w:cs="Arial"/>
          <w:sz w:val="21"/>
          <w:szCs w:val="21"/>
        </w:rPr>
        <w:t>0</w:t>
      </w:r>
      <w:r w:rsidR="00C7159B">
        <w:rPr>
          <w:rFonts w:ascii="Cambria" w:hAnsi="Cambria" w:cs="Arial"/>
          <w:sz w:val="21"/>
          <w:szCs w:val="21"/>
        </w:rPr>
        <w:t>5</w:t>
      </w:r>
      <w:r w:rsidR="0037063D">
        <w:rPr>
          <w:rFonts w:ascii="Cambria" w:hAnsi="Cambria" w:cs="Arial"/>
          <w:sz w:val="21"/>
          <w:szCs w:val="21"/>
        </w:rPr>
        <w:t xml:space="preserve"> </w:t>
      </w:r>
      <w:r w:rsidRPr="004911F2">
        <w:rPr>
          <w:rFonts w:ascii="Cambria" w:hAnsi="Cambria" w:cs="Arial"/>
          <w:sz w:val="21"/>
          <w:szCs w:val="21"/>
        </w:rPr>
        <w:t>z późn zm. - „PZP”)</w:t>
      </w:r>
      <w:r>
        <w:rPr>
          <w:rFonts w:ascii="Cambria" w:hAnsi="Cambria" w:cs="Arial"/>
          <w:sz w:val="21"/>
          <w:szCs w:val="21"/>
        </w:rPr>
        <w:t>.</w:t>
      </w:r>
      <w:r w:rsidRPr="004911F2">
        <w:rPr>
          <w:rFonts w:ascii="Cambria" w:hAnsi="Cambria" w:cs="Arial"/>
          <w:sz w:val="21"/>
          <w:szCs w:val="21"/>
        </w:rPr>
        <w:t xml:space="preserve"> </w:t>
      </w:r>
    </w:p>
    <w:p w14:paraId="3E6E11A2" w14:textId="04A2BB73"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2.2.</w:t>
      </w:r>
      <w:r w:rsidRPr="004911F2">
        <w:rPr>
          <w:rFonts w:ascii="Cambria" w:hAnsi="Cambria" w:cs="Arial"/>
          <w:b/>
          <w:sz w:val="21"/>
          <w:szCs w:val="21"/>
        </w:rPr>
        <w:tab/>
      </w:r>
      <w:r w:rsidRPr="001F73B9">
        <w:rPr>
          <w:rFonts w:ascii="Cambria" w:hAnsi="Cambria" w:cs="Arial"/>
          <w:sz w:val="21"/>
          <w:szCs w:val="21"/>
        </w:rPr>
        <w:t>Postępowanie prowadzone jest na podstawie przepisów PZP oraz aktów wykonawczych do PZP zgodnie z zasadami przewidzianymi dla zamówienia klasycznego o wartości mniejszej niż progi unijne.</w:t>
      </w:r>
    </w:p>
    <w:p w14:paraId="1FA75184" w14:textId="0BCA272F"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2.3.</w:t>
      </w:r>
      <w:r w:rsidRPr="00A5150C">
        <w:rPr>
          <w:rFonts w:ascii="Cambria" w:hAnsi="Cambria" w:cs="Arial"/>
          <w:sz w:val="21"/>
          <w:szCs w:val="21"/>
        </w:rPr>
        <w:t xml:space="preserve"> </w:t>
      </w:r>
      <w:r>
        <w:rPr>
          <w:rFonts w:ascii="Cambria" w:hAnsi="Cambria" w:cs="Arial"/>
          <w:sz w:val="21"/>
          <w:szCs w:val="21"/>
        </w:rPr>
        <w:tab/>
      </w:r>
      <w:r w:rsidRPr="004911F2">
        <w:rPr>
          <w:rFonts w:ascii="Cambria" w:hAnsi="Cambria" w:cs="Arial"/>
          <w:sz w:val="21"/>
          <w:szCs w:val="21"/>
        </w:rPr>
        <w:t xml:space="preserve">Zamawiający zgodnie z art. 275 pkt </w:t>
      </w:r>
      <w:r w:rsidR="00495270">
        <w:rPr>
          <w:rFonts w:ascii="Cambria" w:hAnsi="Cambria" w:cs="Arial"/>
          <w:sz w:val="21"/>
          <w:szCs w:val="21"/>
        </w:rPr>
        <w:t>2</w:t>
      </w:r>
      <w:r w:rsidR="00965689">
        <w:rPr>
          <w:rFonts w:ascii="Cambria" w:hAnsi="Cambria" w:cs="Arial"/>
          <w:sz w:val="21"/>
          <w:szCs w:val="21"/>
        </w:rPr>
        <w:t>)</w:t>
      </w:r>
      <w:r w:rsidRPr="004911F2">
        <w:rPr>
          <w:rFonts w:ascii="Cambria" w:hAnsi="Cambria" w:cs="Arial"/>
          <w:sz w:val="21"/>
          <w:szCs w:val="21"/>
        </w:rPr>
        <w:t xml:space="preserve"> PZP </w:t>
      </w:r>
      <w:r w:rsidR="00495270" w:rsidRPr="00495270">
        <w:rPr>
          <w:rFonts w:ascii="Cambria" w:hAnsi="Cambria" w:cs="Arial"/>
          <w:sz w:val="21"/>
          <w:szCs w:val="21"/>
        </w:rPr>
        <w:t>może przeprowadzić negocjacje w celu ulepszenia treści ofert, które podlegają ocenie w ramach</w:t>
      </w:r>
      <w:r w:rsidR="007453A5">
        <w:rPr>
          <w:rFonts w:ascii="Cambria" w:hAnsi="Cambria" w:cs="Arial"/>
          <w:sz w:val="21"/>
          <w:szCs w:val="21"/>
        </w:rPr>
        <w:t xml:space="preserve"> kryteriów oceny ofert, wówczas</w:t>
      </w:r>
      <w:r w:rsidR="00495270" w:rsidRPr="00495270">
        <w:rPr>
          <w:rFonts w:ascii="Cambria" w:hAnsi="Cambria" w:cs="Arial"/>
          <w:sz w:val="21"/>
          <w:szCs w:val="21"/>
        </w:rPr>
        <w:t xml:space="preserve"> po zakończeniu negocjacji Zamawiający zaprosi Wykonawców do składania ofert dodatkowych</w:t>
      </w:r>
      <w:r>
        <w:rPr>
          <w:rFonts w:ascii="Cambria" w:hAnsi="Cambria" w:cs="Arial"/>
          <w:sz w:val="21"/>
          <w:szCs w:val="21"/>
        </w:rPr>
        <w:t>.</w:t>
      </w:r>
    </w:p>
    <w:p w14:paraId="70EEEA60" w14:textId="77777777" w:rsidR="003617D1" w:rsidRPr="004911F2"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2.4.</w:t>
      </w:r>
      <w:r w:rsidRPr="004911F2">
        <w:rPr>
          <w:rFonts w:ascii="Cambria" w:hAnsi="Cambria" w:cs="Arial"/>
          <w:b/>
          <w:sz w:val="21"/>
          <w:szCs w:val="21"/>
        </w:rPr>
        <w:tab/>
      </w:r>
      <w:r w:rsidRPr="004911F2">
        <w:rPr>
          <w:rFonts w:ascii="Cambria" w:hAnsi="Cambria" w:cs="Arial"/>
          <w:bCs/>
          <w:sz w:val="21"/>
          <w:szCs w:val="21"/>
        </w:rPr>
        <w:t>Zamawiający nie przewiduje wyboru najkorzystniejszej oferty z zastosowaniem aukcji elektronicznej.</w:t>
      </w:r>
    </w:p>
    <w:p w14:paraId="18A25246" w14:textId="39429F01" w:rsidR="003617D1" w:rsidRPr="00A5150C" w:rsidRDefault="003617D1" w:rsidP="003617D1">
      <w:pPr>
        <w:spacing w:before="120" w:after="120"/>
        <w:ind w:left="709" w:hanging="709"/>
        <w:jc w:val="both"/>
        <w:rPr>
          <w:rFonts w:ascii="Cambria" w:hAnsi="Cambria"/>
          <w:strike/>
          <w:sz w:val="21"/>
        </w:rPr>
      </w:pPr>
      <w:r w:rsidRPr="0075131E">
        <w:rPr>
          <w:rFonts w:ascii="Cambria" w:hAnsi="Cambria" w:cs="Arial"/>
          <w:sz w:val="21"/>
          <w:szCs w:val="21"/>
        </w:rPr>
        <w:lastRenderedPageBreak/>
        <w:t>2.5.</w:t>
      </w:r>
      <w:r w:rsidRPr="004911F2">
        <w:rPr>
          <w:rFonts w:ascii="Cambria" w:hAnsi="Cambria" w:cs="Arial"/>
          <w:sz w:val="21"/>
          <w:szCs w:val="21"/>
        </w:rPr>
        <w:tab/>
        <w:t>Zamawiający nie dopuszcza składania ofert wariantowych oraz nie przewiduje zawarcia umowy ramowej.</w:t>
      </w:r>
    </w:p>
    <w:p w14:paraId="263B0266" w14:textId="77777777" w:rsidR="003617D1"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2.6.</w:t>
      </w:r>
      <w:r w:rsidRPr="004911F2">
        <w:rPr>
          <w:rFonts w:ascii="Cambria" w:hAnsi="Cambria" w:cs="Arial"/>
          <w:b/>
          <w:sz w:val="21"/>
          <w:szCs w:val="21"/>
        </w:rPr>
        <w:tab/>
      </w:r>
      <w:r w:rsidRPr="004911F2">
        <w:rPr>
          <w:rFonts w:ascii="Cambria" w:hAnsi="Cambria" w:cs="Arial"/>
          <w:sz w:val="21"/>
          <w:szCs w:val="21"/>
        </w:rPr>
        <w:t>Zamawiający nie określa wymagań w zakresie zatrudnienia osób, o których mowa w</w:t>
      </w:r>
      <w:r>
        <w:rPr>
          <w:rFonts w:ascii="Cambria" w:hAnsi="Cambria" w:cs="Arial"/>
          <w:sz w:val="21"/>
          <w:szCs w:val="21"/>
        </w:rPr>
        <w:t xml:space="preserve"> </w:t>
      </w:r>
      <w:r w:rsidRPr="004911F2">
        <w:rPr>
          <w:rFonts w:ascii="Cambria" w:hAnsi="Cambria" w:cs="Arial"/>
          <w:sz w:val="21"/>
          <w:szCs w:val="21"/>
        </w:rPr>
        <w:t>art. 96 ust. 2 pkt 2 PZP.</w:t>
      </w:r>
    </w:p>
    <w:p w14:paraId="57EFBC3C" w14:textId="1DB9E567" w:rsidR="00435825"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2.7.</w:t>
      </w:r>
      <w:r w:rsidRPr="00A5150C">
        <w:rPr>
          <w:rFonts w:ascii="Cambria" w:hAnsi="Cambria"/>
          <w:sz w:val="21"/>
        </w:rPr>
        <w:tab/>
      </w:r>
      <w:r>
        <w:rPr>
          <w:rFonts w:ascii="Cambria" w:hAnsi="Cambria" w:cs="Arial"/>
          <w:sz w:val="21"/>
          <w:szCs w:val="21"/>
        </w:rPr>
        <w:t>Zamawiający nie zastrzega możliwości ubiegania się o udzielenie zamówienia wyłącznie przez Wykonawców, o których mowa w art. 94 PZP.</w:t>
      </w:r>
    </w:p>
    <w:p w14:paraId="074D30D7" w14:textId="6FDF49A6" w:rsidR="002D6358" w:rsidRDefault="00A0034A" w:rsidP="002D6358">
      <w:pPr>
        <w:ind w:left="709" w:hanging="709"/>
        <w:jc w:val="both"/>
        <w:rPr>
          <w:rFonts w:ascii="Georgia" w:hAnsi="Georgia"/>
        </w:rPr>
      </w:pPr>
      <w:r w:rsidRPr="0075131E">
        <w:rPr>
          <w:rFonts w:ascii="Cambria" w:hAnsi="Cambria" w:cs="Arial"/>
          <w:bCs/>
          <w:sz w:val="21"/>
          <w:szCs w:val="21"/>
        </w:rPr>
        <w:t>2.8.</w:t>
      </w:r>
      <w:r w:rsidRPr="00A0034A">
        <w:rPr>
          <w:rFonts w:ascii="Cambria" w:hAnsi="Cambria" w:cs="Arial"/>
          <w:b/>
          <w:bCs/>
          <w:sz w:val="21"/>
          <w:szCs w:val="21"/>
        </w:rPr>
        <w:tab/>
      </w:r>
      <w:r w:rsidR="002D6358">
        <w:rPr>
          <w:rFonts w:ascii="Georgia" w:hAnsi="Georgia"/>
        </w:rPr>
        <w:t>Zamawiający nie żąda przedłożenia przedmiotowych środków dowodowych, z zastrzeżeniem art. 101 ust. 5 PZP. Ewentualne przedmiotowe środki dowodowe składane w związku z art. 101 ust. 5 PZP Wykonawca składa wraz z ofertą. Jeżeli Wykonawca nie złoży wraz z ofertą przedmiotowych środków dowodowych, o których mowa w niniejszym punkcie lub złożone przedmiotowe środki dowodowe będą niekompletne, Zamawiający wezwie do ich złożenia lub uzupełnienia, z zastrzeżeniem art. 107 ust. 3 PZP.</w:t>
      </w:r>
    </w:p>
    <w:bookmarkEnd w:id="2"/>
    <w:p w14:paraId="2D90B92E" w14:textId="258C0A33" w:rsidR="00D71C27" w:rsidRDefault="00D71C27" w:rsidP="0041409D">
      <w:pPr>
        <w:spacing w:before="120" w:after="120"/>
        <w:jc w:val="both"/>
        <w:rPr>
          <w:rFonts w:ascii="Cambria" w:hAnsi="Cambria" w:cs="Arial"/>
          <w:sz w:val="21"/>
          <w:szCs w:val="21"/>
        </w:rPr>
      </w:pPr>
    </w:p>
    <w:p w14:paraId="08700E16" w14:textId="77777777" w:rsidR="00D152EA" w:rsidRPr="004911F2"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7D7DB074" w14:textId="77777777" w:rsidTr="00150C1A">
        <w:tc>
          <w:tcPr>
            <w:tcW w:w="9077" w:type="dxa"/>
            <w:shd w:val="clear" w:color="auto" w:fill="E7E6E6"/>
            <w:vAlign w:val="center"/>
          </w:tcPr>
          <w:p w14:paraId="231526C9" w14:textId="77777777" w:rsidR="00A53927" w:rsidRPr="004911F2" w:rsidRDefault="00A53927" w:rsidP="00150C1A">
            <w:pPr>
              <w:snapToGrid w:val="0"/>
              <w:spacing w:before="120" w:after="120"/>
              <w:rPr>
                <w:rFonts w:ascii="Cambria" w:hAnsi="Cambria" w:cs="Arial"/>
                <w:b/>
                <w:bCs/>
                <w:sz w:val="21"/>
                <w:szCs w:val="21"/>
              </w:rPr>
            </w:pPr>
            <w:r w:rsidRPr="004911F2">
              <w:rPr>
                <w:rFonts w:ascii="Cambria" w:hAnsi="Cambria" w:cs="Arial"/>
                <w:b/>
                <w:bCs/>
                <w:sz w:val="21"/>
                <w:szCs w:val="21"/>
              </w:rPr>
              <w:t xml:space="preserve">3. </w:t>
            </w:r>
            <w:r w:rsidRPr="004911F2">
              <w:rPr>
                <w:rFonts w:ascii="Cambria" w:hAnsi="Cambria" w:cs="Arial"/>
                <w:b/>
                <w:bCs/>
                <w:sz w:val="21"/>
                <w:szCs w:val="21"/>
              </w:rPr>
              <w:tab/>
              <w:t>OPIS PRZEDMIOTU ZAMÓWIENIA</w:t>
            </w:r>
          </w:p>
        </w:tc>
      </w:tr>
    </w:tbl>
    <w:p w14:paraId="7EAA10F7" w14:textId="77777777" w:rsidR="0021556A" w:rsidRPr="004911F2" w:rsidRDefault="0021556A" w:rsidP="0041409D">
      <w:pPr>
        <w:spacing w:before="120" w:after="120"/>
        <w:rPr>
          <w:rFonts w:ascii="Cambria" w:hAnsi="Cambria" w:cs="Arial"/>
          <w:sz w:val="21"/>
          <w:szCs w:val="21"/>
        </w:rPr>
      </w:pPr>
    </w:p>
    <w:p w14:paraId="4FA5FB6E" w14:textId="7F1F768A" w:rsidR="00AF7743" w:rsidRPr="007E35DF" w:rsidRDefault="00D71C27" w:rsidP="007E35DF">
      <w:pPr>
        <w:spacing w:line="360" w:lineRule="auto"/>
        <w:jc w:val="both"/>
        <w:rPr>
          <w:rFonts w:ascii="Cambria" w:hAnsi="Cambria" w:cs="Arial"/>
          <w:bCs/>
          <w:sz w:val="21"/>
          <w:szCs w:val="21"/>
        </w:rPr>
      </w:pPr>
      <w:r w:rsidRPr="004911F2">
        <w:rPr>
          <w:rFonts w:ascii="Cambria" w:hAnsi="Cambria" w:cs="Arial"/>
          <w:bCs/>
          <w:sz w:val="21"/>
          <w:szCs w:val="21"/>
        </w:rPr>
        <w:t>Przedmiotem zamówienia jest wykonanie robót polegających na</w:t>
      </w:r>
      <w:r w:rsidR="008950ED">
        <w:rPr>
          <w:rFonts w:ascii="Cambria" w:hAnsi="Cambria" w:cs="Arial"/>
          <w:bCs/>
          <w:sz w:val="21"/>
          <w:szCs w:val="21"/>
        </w:rPr>
        <w:t xml:space="preserve"> przebudowie części pomieszczeń budynku sanatoryjnego „Trzygłów” w Świnoujściu przy ul. Powstańców Śląskich 1”</w:t>
      </w:r>
      <w:r w:rsidR="007E35DF">
        <w:rPr>
          <w:rFonts w:ascii="Cambria" w:hAnsi="Cambria" w:cs="Arial"/>
          <w:bCs/>
          <w:sz w:val="21"/>
          <w:szCs w:val="21"/>
        </w:rPr>
        <w:t xml:space="preserve"> </w:t>
      </w:r>
      <w:r w:rsidR="007E35DF" w:rsidRPr="007E35DF">
        <w:rPr>
          <w:rFonts w:ascii="Cambria" w:hAnsi="Cambria" w:cs="Arial"/>
          <w:bCs/>
          <w:sz w:val="21"/>
          <w:szCs w:val="21"/>
        </w:rPr>
        <w:t>o</w:t>
      </w:r>
      <w:r w:rsidR="00AF7743" w:rsidRPr="007E35DF">
        <w:rPr>
          <w:rFonts w:ascii="Cambria" w:hAnsi="Cambria" w:cs="Tahoma,Bold"/>
          <w:bCs/>
          <w:sz w:val="21"/>
          <w:szCs w:val="21"/>
        </w:rPr>
        <w:t>bejmują</w:t>
      </w:r>
      <w:r w:rsidR="007E35DF" w:rsidRPr="007E35DF">
        <w:rPr>
          <w:rFonts w:ascii="Cambria" w:hAnsi="Cambria" w:cs="Tahoma,Bold"/>
          <w:bCs/>
          <w:sz w:val="21"/>
          <w:szCs w:val="21"/>
        </w:rPr>
        <w:t>cych</w:t>
      </w:r>
      <w:r w:rsidR="00AF7743" w:rsidRPr="007E35DF">
        <w:rPr>
          <w:rFonts w:ascii="Cambria" w:hAnsi="Cambria" w:cs="Tahoma,Bold"/>
          <w:bCs/>
          <w:sz w:val="21"/>
          <w:szCs w:val="21"/>
        </w:rPr>
        <w:t xml:space="preserve"> realizację robót budowlanych</w:t>
      </w:r>
      <w:r w:rsidR="007E35DF">
        <w:rPr>
          <w:rFonts w:ascii="Cambria" w:hAnsi="Cambria" w:cs="Tahoma,Bold"/>
          <w:bCs/>
          <w:sz w:val="21"/>
          <w:szCs w:val="21"/>
        </w:rPr>
        <w:t xml:space="preserve"> </w:t>
      </w:r>
      <w:r w:rsidR="00AF7743" w:rsidRPr="007E35DF">
        <w:rPr>
          <w:rFonts w:ascii="Cambria" w:hAnsi="Cambria" w:cs="Tahoma,Bold"/>
          <w:bCs/>
          <w:sz w:val="21"/>
          <w:szCs w:val="21"/>
        </w:rPr>
        <w:t xml:space="preserve">NA PARTERZE - NA POTRZEBY JADALNI Z ZAPLECZEM DO PRZYGOTOWANIA POSIŁKÓW ORAZ PRZENIESIENIA GABINETÓW MEDYCZNYCH </w:t>
      </w:r>
      <w:r w:rsidR="007E35DF">
        <w:rPr>
          <w:rFonts w:ascii="Cambria" w:hAnsi="Cambria" w:cs="Tahoma,Bold"/>
          <w:bCs/>
          <w:sz w:val="21"/>
          <w:szCs w:val="21"/>
        </w:rPr>
        <w:t xml:space="preserve"> oraz </w:t>
      </w:r>
      <w:r w:rsidR="00AF7743" w:rsidRPr="007E35DF">
        <w:rPr>
          <w:rFonts w:ascii="Cambria" w:hAnsi="Cambria" w:cs="Tahoma,Bold"/>
          <w:bCs/>
          <w:sz w:val="21"/>
          <w:szCs w:val="21"/>
        </w:rPr>
        <w:t>NA I PIĘTRZE - ODTWORZENIE 2 POKOI MIESZKALNYCH Z WĘZŁAMI SANITARNYMI</w:t>
      </w:r>
      <w:r w:rsidR="007E35DF">
        <w:rPr>
          <w:rFonts w:ascii="Cambria" w:hAnsi="Cambria" w:cs="Tahoma,Bold"/>
          <w:b/>
          <w:bCs/>
          <w:sz w:val="21"/>
          <w:szCs w:val="21"/>
        </w:rPr>
        <w:t>.</w:t>
      </w:r>
    </w:p>
    <w:p w14:paraId="742629B3" w14:textId="0A892CC7" w:rsidR="00D71C27" w:rsidRPr="004911F2" w:rsidRDefault="00D71C27" w:rsidP="008950ED">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 xml:space="preserve">Szczegółowy opis przedmiotu zamówienia </w:t>
      </w:r>
      <w:r w:rsidR="007E35DF">
        <w:rPr>
          <w:rFonts w:ascii="Cambria" w:hAnsi="Cambria" w:cs="Arial"/>
          <w:bCs/>
          <w:sz w:val="21"/>
          <w:szCs w:val="21"/>
        </w:rPr>
        <w:t xml:space="preserve">w zakresie robót wykonywanych na parterze </w:t>
      </w:r>
      <w:r w:rsidRPr="004911F2">
        <w:rPr>
          <w:rFonts w:ascii="Cambria" w:hAnsi="Cambria" w:cs="Arial"/>
          <w:bCs/>
          <w:sz w:val="21"/>
          <w:szCs w:val="21"/>
        </w:rPr>
        <w:t xml:space="preserve">został opisany w załączniku nr </w:t>
      </w:r>
      <w:r>
        <w:rPr>
          <w:rFonts w:ascii="Cambria" w:hAnsi="Cambria" w:cs="Arial"/>
          <w:bCs/>
          <w:sz w:val="21"/>
          <w:szCs w:val="21"/>
        </w:rPr>
        <w:t>1</w:t>
      </w:r>
      <w:r w:rsidR="00465E64">
        <w:rPr>
          <w:rFonts w:ascii="Cambria" w:hAnsi="Cambria" w:cs="Arial"/>
          <w:bCs/>
          <w:sz w:val="21"/>
          <w:szCs w:val="21"/>
        </w:rPr>
        <w:t>1</w:t>
      </w:r>
      <w:r w:rsidRPr="004911F2">
        <w:rPr>
          <w:rFonts w:ascii="Cambria" w:hAnsi="Cambria" w:cs="Arial"/>
          <w:bCs/>
          <w:sz w:val="21"/>
          <w:szCs w:val="21"/>
        </w:rPr>
        <w:t xml:space="preserve"> – Opis Przedmiotu Zamówienia (OPZ), na który składają się:</w:t>
      </w:r>
    </w:p>
    <w:p w14:paraId="771AA1F9" w14:textId="77777777" w:rsidR="00D71C27" w:rsidRPr="004911F2" w:rsidRDefault="00D71C27" w:rsidP="00D71C27">
      <w:pPr>
        <w:spacing w:before="120" w:after="120"/>
        <w:ind w:left="1418" w:hanging="709"/>
        <w:jc w:val="both"/>
        <w:rPr>
          <w:rFonts w:ascii="Cambria" w:hAnsi="Cambria" w:cs="Arial"/>
          <w:bCs/>
          <w:sz w:val="21"/>
          <w:szCs w:val="21"/>
        </w:rPr>
      </w:pPr>
      <w:r>
        <w:rPr>
          <w:rFonts w:ascii="Cambria" w:hAnsi="Cambria" w:cs="Arial"/>
          <w:bCs/>
          <w:sz w:val="21"/>
          <w:szCs w:val="21"/>
        </w:rPr>
        <w:t>(1)</w:t>
      </w:r>
      <w:r>
        <w:rPr>
          <w:rFonts w:ascii="Cambria" w:hAnsi="Cambria" w:cs="Arial"/>
          <w:bCs/>
          <w:sz w:val="21"/>
          <w:szCs w:val="21"/>
        </w:rPr>
        <w:tab/>
      </w:r>
      <w:r w:rsidRPr="004911F2">
        <w:rPr>
          <w:rFonts w:ascii="Cambria" w:hAnsi="Cambria" w:cs="Arial"/>
          <w:bCs/>
          <w:sz w:val="21"/>
          <w:szCs w:val="21"/>
        </w:rPr>
        <w:t>Dokumentacja Projektowa;</w:t>
      </w:r>
    </w:p>
    <w:p w14:paraId="53C4C7AA" w14:textId="77777777" w:rsidR="00D71C27" w:rsidRPr="004911F2" w:rsidRDefault="00D71C27" w:rsidP="00D71C27">
      <w:pPr>
        <w:spacing w:before="120" w:after="120"/>
        <w:ind w:left="1418" w:hanging="709"/>
        <w:jc w:val="both"/>
        <w:rPr>
          <w:rFonts w:ascii="Cambria" w:hAnsi="Cambria" w:cs="Arial"/>
          <w:bCs/>
          <w:sz w:val="21"/>
          <w:szCs w:val="21"/>
        </w:rPr>
      </w:pPr>
      <w:r>
        <w:rPr>
          <w:rFonts w:ascii="Cambria" w:hAnsi="Cambria" w:cs="Arial"/>
          <w:bCs/>
          <w:sz w:val="21"/>
          <w:szCs w:val="21"/>
        </w:rPr>
        <w:t>(2)</w:t>
      </w:r>
      <w:r>
        <w:rPr>
          <w:rFonts w:ascii="Cambria" w:hAnsi="Cambria" w:cs="Arial"/>
          <w:bCs/>
          <w:sz w:val="21"/>
          <w:szCs w:val="21"/>
        </w:rPr>
        <w:tab/>
      </w:r>
      <w:r w:rsidRPr="004911F2">
        <w:rPr>
          <w:rFonts w:ascii="Cambria" w:hAnsi="Cambria" w:cs="Arial"/>
          <w:bCs/>
          <w:sz w:val="21"/>
          <w:szCs w:val="21"/>
        </w:rPr>
        <w:t>Specyfikacj</w:t>
      </w:r>
      <w:r>
        <w:rPr>
          <w:rFonts w:ascii="Cambria" w:hAnsi="Cambria" w:cs="Arial"/>
          <w:bCs/>
          <w:sz w:val="21"/>
          <w:szCs w:val="21"/>
        </w:rPr>
        <w:t>e</w:t>
      </w:r>
      <w:r w:rsidRPr="004911F2">
        <w:rPr>
          <w:rFonts w:ascii="Cambria" w:hAnsi="Cambria" w:cs="Arial"/>
          <w:bCs/>
          <w:sz w:val="21"/>
          <w:szCs w:val="21"/>
        </w:rPr>
        <w:t xml:space="preserve"> </w:t>
      </w:r>
      <w:r>
        <w:rPr>
          <w:rFonts w:ascii="Cambria" w:hAnsi="Cambria" w:cs="Arial"/>
          <w:bCs/>
          <w:sz w:val="21"/>
          <w:szCs w:val="21"/>
        </w:rPr>
        <w:t>T</w:t>
      </w:r>
      <w:r w:rsidRPr="004911F2">
        <w:rPr>
          <w:rFonts w:ascii="Cambria" w:hAnsi="Cambria" w:cs="Arial"/>
          <w:bCs/>
          <w:sz w:val="21"/>
          <w:szCs w:val="21"/>
        </w:rPr>
        <w:t>echniczn</w:t>
      </w:r>
      <w:r>
        <w:rPr>
          <w:rFonts w:ascii="Cambria" w:hAnsi="Cambria" w:cs="Arial"/>
          <w:bCs/>
          <w:sz w:val="21"/>
          <w:szCs w:val="21"/>
        </w:rPr>
        <w:t>e</w:t>
      </w:r>
      <w:r w:rsidRPr="004911F2">
        <w:rPr>
          <w:rFonts w:ascii="Cambria" w:hAnsi="Cambria" w:cs="Arial"/>
          <w:bCs/>
          <w:sz w:val="21"/>
          <w:szCs w:val="21"/>
        </w:rPr>
        <w:t xml:space="preserve"> Wykonania i Odbioru Robót Budowlanych;</w:t>
      </w:r>
    </w:p>
    <w:p w14:paraId="3DFBBFBB" w14:textId="7067528D" w:rsidR="00B76FFB" w:rsidRDefault="00D71C27" w:rsidP="00B76FFB">
      <w:pPr>
        <w:spacing w:before="120" w:after="120"/>
        <w:ind w:left="1416" w:hanging="708"/>
        <w:jc w:val="both"/>
        <w:rPr>
          <w:rFonts w:ascii="Cambria" w:hAnsi="Cambria"/>
          <w:iCs/>
          <w:sz w:val="21"/>
          <w:szCs w:val="21"/>
        </w:rPr>
      </w:pPr>
      <w:r>
        <w:rPr>
          <w:rFonts w:ascii="Cambria" w:hAnsi="Cambria" w:cs="Arial"/>
          <w:bCs/>
          <w:sz w:val="21"/>
          <w:szCs w:val="21"/>
        </w:rPr>
        <w:t>(3)</w:t>
      </w:r>
      <w:r>
        <w:rPr>
          <w:rFonts w:ascii="Cambria" w:hAnsi="Cambria" w:cs="Arial"/>
          <w:bCs/>
          <w:sz w:val="21"/>
          <w:szCs w:val="21"/>
        </w:rPr>
        <w:tab/>
      </w:r>
      <w:r w:rsidR="00DF32BE" w:rsidRPr="00B76FFB">
        <w:rPr>
          <w:rFonts w:ascii="Cambria" w:hAnsi="Cambria" w:cs="Arial"/>
          <w:bCs/>
          <w:sz w:val="21"/>
          <w:szCs w:val="21"/>
        </w:rPr>
        <w:t>Przedmiar</w:t>
      </w:r>
      <w:r w:rsidR="00B76FFB" w:rsidRPr="00B76FFB">
        <w:rPr>
          <w:rFonts w:ascii="Cambria" w:hAnsi="Cambria" w:cs="Arial"/>
          <w:bCs/>
          <w:sz w:val="21"/>
          <w:szCs w:val="21"/>
        </w:rPr>
        <w:t xml:space="preserve"> (</w:t>
      </w:r>
      <w:r w:rsidR="00B76FFB" w:rsidRPr="00B76FFB">
        <w:rPr>
          <w:rFonts w:ascii="Cambria" w:hAnsi="Cambria"/>
          <w:iCs/>
          <w:sz w:val="21"/>
          <w:szCs w:val="21"/>
        </w:rPr>
        <w:t>P</w:t>
      </w:r>
      <w:r w:rsidR="00B76FFB" w:rsidRPr="00A31F2D">
        <w:rPr>
          <w:rFonts w:ascii="Cambria" w:hAnsi="Cambria"/>
          <w:iCs/>
          <w:sz w:val="21"/>
          <w:szCs w:val="21"/>
        </w:rPr>
        <w:t>rzedmiar nie stanowi podstawy do wyceny oferty, ma charakter informacyjny i pomocniczy</w:t>
      </w:r>
      <w:r w:rsidR="00B76FFB">
        <w:rPr>
          <w:rFonts w:ascii="Cambria" w:hAnsi="Cambria"/>
          <w:iCs/>
          <w:sz w:val="21"/>
          <w:szCs w:val="21"/>
        </w:rPr>
        <w:t>)</w:t>
      </w:r>
      <w:r w:rsidR="00E033F1">
        <w:rPr>
          <w:rFonts w:ascii="Cambria" w:hAnsi="Cambria"/>
          <w:iCs/>
          <w:sz w:val="21"/>
          <w:szCs w:val="21"/>
        </w:rPr>
        <w:t xml:space="preserve"> </w:t>
      </w:r>
    </w:p>
    <w:p w14:paraId="3D494F66" w14:textId="699E7598" w:rsidR="00E033F1" w:rsidRPr="00A31F2D" w:rsidRDefault="00E033F1" w:rsidP="00B76FFB">
      <w:pPr>
        <w:spacing w:before="120" w:after="120"/>
        <w:ind w:left="1416" w:hanging="708"/>
        <w:jc w:val="both"/>
        <w:rPr>
          <w:rFonts w:ascii="Cambria" w:hAnsi="Cambria" w:cs="Arial"/>
          <w:iCs/>
          <w:sz w:val="21"/>
          <w:szCs w:val="21"/>
        </w:rPr>
      </w:pPr>
      <w:r>
        <w:rPr>
          <w:rFonts w:ascii="Cambria" w:hAnsi="Cambria"/>
          <w:iCs/>
          <w:sz w:val="21"/>
          <w:szCs w:val="21"/>
        </w:rPr>
        <w:t>stanowiące Załącznik -11.1</w:t>
      </w:r>
    </w:p>
    <w:p w14:paraId="3F2CA87D" w14:textId="2708CEBA" w:rsidR="00D71C27" w:rsidRDefault="00D71C27" w:rsidP="00D71C27">
      <w:pPr>
        <w:spacing w:before="120" w:after="120"/>
        <w:ind w:left="1418" w:hanging="709"/>
        <w:jc w:val="both"/>
        <w:rPr>
          <w:rFonts w:ascii="Cambria" w:hAnsi="Cambria" w:cs="Arial"/>
          <w:bCs/>
          <w:color w:val="FF0000"/>
          <w:sz w:val="21"/>
          <w:szCs w:val="21"/>
        </w:rPr>
      </w:pPr>
    </w:p>
    <w:p w14:paraId="1879C234" w14:textId="5F7C4F97" w:rsidR="00DF32BE" w:rsidRDefault="00DF32BE" w:rsidP="00DF32BE">
      <w:pPr>
        <w:spacing w:before="120" w:after="120"/>
        <w:ind w:left="709"/>
        <w:jc w:val="both"/>
        <w:rPr>
          <w:rFonts w:ascii="Cambria" w:hAnsi="Cambria" w:cs="Arial"/>
          <w:bCs/>
          <w:sz w:val="21"/>
          <w:szCs w:val="21"/>
        </w:rPr>
      </w:pPr>
      <w:r w:rsidRPr="004911F2">
        <w:rPr>
          <w:rFonts w:ascii="Cambria" w:hAnsi="Cambria" w:cs="Arial"/>
          <w:bCs/>
          <w:sz w:val="21"/>
          <w:szCs w:val="21"/>
        </w:rPr>
        <w:t xml:space="preserve">Szczegółowy opis przedmiotu zamówienia </w:t>
      </w:r>
      <w:r>
        <w:rPr>
          <w:rFonts w:ascii="Cambria" w:hAnsi="Cambria" w:cs="Arial"/>
          <w:bCs/>
          <w:sz w:val="21"/>
          <w:szCs w:val="21"/>
        </w:rPr>
        <w:t xml:space="preserve">w </w:t>
      </w:r>
      <w:r w:rsidR="00B76FFB">
        <w:rPr>
          <w:rFonts w:ascii="Cambria" w:hAnsi="Cambria" w:cs="Arial"/>
          <w:bCs/>
          <w:sz w:val="21"/>
          <w:szCs w:val="21"/>
        </w:rPr>
        <w:t xml:space="preserve">zakresie robót wykonywanych na piętrze </w:t>
      </w:r>
      <w:r w:rsidRPr="004911F2">
        <w:rPr>
          <w:rFonts w:ascii="Cambria" w:hAnsi="Cambria" w:cs="Arial"/>
          <w:bCs/>
          <w:sz w:val="21"/>
          <w:szCs w:val="21"/>
        </w:rPr>
        <w:t xml:space="preserve">został opisany w załączniku nr </w:t>
      </w:r>
      <w:r>
        <w:rPr>
          <w:rFonts w:ascii="Cambria" w:hAnsi="Cambria" w:cs="Arial"/>
          <w:bCs/>
          <w:sz w:val="21"/>
          <w:szCs w:val="21"/>
        </w:rPr>
        <w:t>11</w:t>
      </w:r>
      <w:r w:rsidRPr="004911F2">
        <w:rPr>
          <w:rFonts w:ascii="Cambria" w:hAnsi="Cambria" w:cs="Arial"/>
          <w:bCs/>
          <w:sz w:val="21"/>
          <w:szCs w:val="21"/>
        </w:rPr>
        <w:t xml:space="preserve"> – Opis Przedmiotu Zamówienia (OPZ), na który składają się:</w:t>
      </w:r>
    </w:p>
    <w:p w14:paraId="2F9641EC" w14:textId="0D00E4DE" w:rsidR="00DF32BE" w:rsidRPr="00B76FFB" w:rsidRDefault="00DF32BE">
      <w:pPr>
        <w:pStyle w:val="Akapitzlist"/>
        <w:numPr>
          <w:ilvl w:val="0"/>
          <w:numId w:val="17"/>
        </w:numPr>
        <w:spacing w:before="120" w:after="120"/>
        <w:jc w:val="both"/>
        <w:rPr>
          <w:rFonts w:ascii="Cambria" w:hAnsi="Cambria" w:cs="Arial"/>
          <w:bCs/>
          <w:sz w:val="21"/>
          <w:szCs w:val="21"/>
        </w:rPr>
      </w:pPr>
      <w:r w:rsidRPr="00B76FFB">
        <w:rPr>
          <w:rFonts w:ascii="Cambria" w:hAnsi="Cambria" w:cs="Arial"/>
          <w:bCs/>
          <w:sz w:val="21"/>
          <w:szCs w:val="21"/>
        </w:rPr>
        <w:t>Archiwalna Dokumentacja Projektowa;</w:t>
      </w:r>
    </w:p>
    <w:p w14:paraId="045005F3" w14:textId="2A8C5974" w:rsidR="00DF32BE" w:rsidRDefault="00DF32BE">
      <w:pPr>
        <w:pStyle w:val="Akapitzlist"/>
        <w:numPr>
          <w:ilvl w:val="0"/>
          <w:numId w:val="17"/>
        </w:numPr>
        <w:spacing w:before="120" w:after="120"/>
        <w:jc w:val="both"/>
        <w:rPr>
          <w:rFonts w:ascii="Cambria" w:hAnsi="Cambria" w:cs="Arial"/>
          <w:bCs/>
          <w:sz w:val="21"/>
          <w:szCs w:val="21"/>
        </w:rPr>
      </w:pPr>
      <w:r w:rsidRPr="00B76FFB">
        <w:rPr>
          <w:rFonts w:ascii="Cambria" w:hAnsi="Cambria" w:cs="Arial"/>
          <w:bCs/>
          <w:sz w:val="21"/>
          <w:szCs w:val="21"/>
        </w:rPr>
        <w:t>Przedmiar</w:t>
      </w:r>
    </w:p>
    <w:p w14:paraId="7B996718" w14:textId="54EC0887" w:rsidR="00E033F1" w:rsidRPr="00E033F1" w:rsidRDefault="00E033F1" w:rsidP="00E033F1">
      <w:pPr>
        <w:spacing w:before="120" w:after="120"/>
        <w:ind w:firstLine="708"/>
        <w:jc w:val="both"/>
        <w:rPr>
          <w:rFonts w:ascii="Cambria" w:hAnsi="Cambria" w:cs="Arial"/>
          <w:iCs/>
          <w:sz w:val="21"/>
          <w:szCs w:val="21"/>
        </w:rPr>
      </w:pPr>
      <w:r w:rsidRPr="00E033F1">
        <w:rPr>
          <w:rFonts w:ascii="Cambria" w:hAnsi="Cambria"/>
          <w:iCs/>
          <w:sz w:val="21"/>
          <w:szCs w:val="21"/>
        </w:rPr>
        <w:t>stanowiące Załącznik -11.</w:t>
      </w:r>
      <w:r>
        <w:rPr>
          <w:rFonts w:ascii="Cambria" w:hAnsi="Cambria"/>
          <w:iCs/>
          <w:sz w:val="21"/>
          <w:szCs w:val="21"/>
        </w:rPr>
        <w:t>2</w:t>
      </w:r>
    </w:p>
    <w:p w14:paraId="64FB51B0" w14:textId="77777777" w:rsidR="00DF32BE" w:rsidRPr="00DF32BE" w:rsidRDefault="00DF32BE" w:rsidP="00D71C27">
      <w:pPr>
        <w:spacing w:before="120" w:after="120"/>
        <w:ind w:left="1418" w:hanging="709"/>
        <w:jc w:val="both"/>
        <w:rPr>
          <w:rFonts w:ascii="Cambria" w:hAnsi="Cambria" w:cs="Arial"/>
          <w:bCs/>
          <w:color w:val="FF0000"/>
          <w:sz w:val="21"/>
          <w:szCs w:val="21"/>
        </w:rPr>
      </w:pPr>
    </w:p>
    <w:p w14:paraId="2F48942F" w14:textId="77777777" w:rsidR="00D71C27" w:rsidRDefault="00D71C27" w:rsidP="00D71C27">
      <w:pPr>
        <w:numPr>
          <w:ilvl w:val="1"/>
          <w:numId w:val="5"/>
        </w:numPr>
        <w:spacing w:before="120" w:after="120"/>
        <w:ind w:left="709"/>
        <w:rPr>
          <w:rFonts w:ascii="Cambria" w:hAnsi="Cambria" w:cs="Arial"/>
          <w:bCs/>
          <w:sz w:val="21"/>
          <w:szCs w:val="21"/>
        </w:rPr>
      </w:pPr>
      <w:r w:rsidRPr="001F73B9">
        <w:rPr>
          <w:rFonts w:ascii="Cambria" w:hAnsi="Cambria" w:cs="Arial"/>
          <w:bCs/>
          <w:sz w:val="21"/>
          <w:szCs w:val="21"/>
        </w:rPr>
        <w:t xml:space="preserve">Nazwy i kody dotyczące opisu przedmiotu zamówienia określone we </w:t>
      </w:r>
      <w:r w:rsidRPr="004911F2">
        <w:rPr>
          <w:rFonts w:ascii="Cambria" w:hAnsi="Cambria" w:cs="Arial"/>
          <w:bCs/>
          <w:sz w:val="21"/>
          <w:szCs w:val="21"/>
        </w:rPr>
        <w:t>Wspólny</w:t>
      </w:r>
      <w:r>
        <w:rPr>
          <w:rFonts w:ascii="Cambria" w:hAnsi="Cambria" w:cs="Arial"/>
          <w:bCs/>
          <w:sz w:val="21"/>
          <w:szCs w:val="21"/>
        </w:rPr>
        <w:t>m</w:t>
      </w:r>
      <w:r w:rsidRPr="004911F2">
        <w:rPr>
          <w:rFonts w:ascii="Cambria" w:hAnsi="Cambria" w:cs="Arial"/>
          <w:bCs/>
          <w:sz w:val="21"/>
          <w:szCs w:val="21"/>
        </w:rPr>
        <w:t xml:space="preserve"> Słownik</w:t>
      </w:r>
      <w:r>
        <w:rPr>
          <w:rFonts w:ascii="Cambria" w:hAnsi="Cambria" w:cs="Arial"/>
          <w:bCs/>
          <w:sz w:val="21"/>
          <w:szCs w:val="21"/>
        </w:rPr>
        <w:t>u</w:t>
      </w:r>
      <w:r w:rsidRPr="004911F2">
        <w:rPr>
          <w:rFonts w:ascii="Cambria" w:hAnsi="Cambria" w:cs="Arial"/>
          <w:bCs/>
          <w:sz w:val="21"/>
          <w:szCs w:val="21"/>
        </w:rPr>
        <w:t xml:space="preserve"> </w:t>
      </w:r>
      <w:r>
        <w:rPr>
          <w:rFonts w:ascii="Cambria" w:hAnsi="Cambria" w:cs="Arial"/>
          <w:bCs/>
          <w:sz w:val="21"/>
          <w:szCs w:val="21"/>
        </w:rPr>
        <w:t>Zamówień (CPV)</w:t>
      </w:r>
      <w:r w:rsidRPr="004911F2">
        <w:rPr>
          <w:rFonts w:ascii="Cambria" w:hAnsi="Cambria" w:cs="Arial"/>
          <w:bCs/>
          <w:sz w:val="21"/>
          <w:szCs w:val="21"/>
        </w:rPr>
        <w:t>:</w:t>
      </w:r>
    </w:p>
    <w:p w14:paraId="2454819D" w14:textId="77777777" w:rsidR="00C51669" w:rsidRPr="00B76FFB" w:rsidRDefault="00C51669" w:rsidP="00C50B96">
      <w:pPr>
        <w:pStyle w:val="Akapitzlist"/>
        <w:spacing w:line="360" w:lineRule="auto"/>
        <w:ind w:left="390" w:firstLine="318"/>
        <w:rPr>
          <w:rFonts w:ascii="Cambria" w:hAnsi="Cambria" w:cs="Tahoma,Bold"/>
        </w:rPr>
      </w:pPr>
      <w:r w:rsidRPr="00B76FFB">
        <w:rPr>
          <w:rFonts w:ascii="Cambria" w:hAnsi="Cambria" w:cs="Tahoma,Bold"/>
        </w:rPr>
        <w:t>ROBOTY BUDOWLANE</w:t>
      </w:r>
    </w:p>
    <w:p w14:paraId="58FD2A77" w14:textId="77777777" w:rsidR="00C51669" w:rsidRPr="00B76FFB" w:rsidRDefault="00C51669" w:rsidP="00C50B96">
      <w:pPr>
        <w:pStyle w:val="Akapitzlist"/>
        <w:spacing w:line="360" w:lineRule="auto"/>
        <w:ind w:left="390"/>
        <w:rPr>
          <w:rFonts w:ascii="Cambria" w:hAnsi="Cambria"/>
        </w:rPr>
      </w:pPr>
      <w:r w:rsidRPr="00B76FFB">
        <w:rPr>
          <w:rFonts w:ascii="Cambria" w:hAnsi="Cambria"/>
        </w:rPr>
        <w:tab/>
        <w:t>45111000-8</w:t>
      </w:r>
    </w:p>
    <w:p w14:paraId="03530D8C" w14:textId="228921C5" w:rsidR="00C51669" w:rsidRPr="00B76FFB" w:rsidRDefault="00C51669" w:rsidP="00C50B96">
      <w:pPr>
        <w:pStyle w:val="Akapitzlist"/>
        <w:spacing w:line="360" w:lineRule="auto"/>
        <w:ind w:left="390" w:firstLine="318"/>
        <w:rPr>
          <w:rFonts w:ascii="Cambria" w:hAnsi="Cambria"/>
        </w:rPr>
      </w:pPr>
      <w:r w:rsidRPr="00B76FFB">
        <w:rPr>
          <w:rFonts w:ascii="Cambria" w:hAnsi="Cambria"/>
        </w:rPr>
        <w:lastRenderedPageBreak/>
        <w:t>45262700-8</w:t>
      </w:r>
    </w:p>
    <w:p w14:paraId="243B6012" w14:textId="01E13526"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45410000-8</w:t>
      </w:r>
    </w:p>
    <w:p w14:paraId="14E14C77" w14:textId="37C09738"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45421000-4</w:t>
      </w:r>
    </w:p>
    <w:p w14:paraId="223F2502" w14:textId="727623D2"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45432000-4</w:t>
      </w:r>
    </w:p>
    <w:p w14:paraId="6B7B84E8" w14:textId="39493663"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45442100-8</w:t>
      </w:r>
    </w:p>
    <w:p w14:paraId="7CA6A78C" w14:textId="77777777" w:rsidR="00C51669" w:rsidRPr="00B76FFB" w:rsidRDefault="00C51669" w:rsidP="00C50B96">
      <w:pPr>
        <w:pStyle w:val="Akapitzlist"/>
        <w:spacing w:line="360" w:lineRule="auto"/>
        <w:ind w:left="390" w:firstLine="318"/>
        <w:rPr>
          <w:rFonts w:ascii="Cambria" w:hAnsi="Cambria"/>
        </w:rPr>
      </w:pPr>
      <w:r w:rsidRPr="00B76FFB">
        <w:rPr>
          <w:rFonts w:ascii="Cambria" w:hAnsi="Cambria"/>
        </w:rPr>
        <w:t>ROBOTY W ZAKRESIE INSTALACJI SANITARNYCH</w:t>
      </w:r>
    </w:p>
    <w:p w14:paraId="20769C06" w14:textId="77777777" w:rsidR="00C51669" w:rsidRPr="00B76FFB" w:rsidRDefault="00C51669" w:rsidP="00C50B96">
      <w:pPr>
        <w:pStyle w:val="Akapitzlist"/>
        <w:spacing w:line="360" w:lineRule="auto"/>
        <w:ind w:left="390"/>
        <w:rPr>
          <w:rFonts w:ascii="Cambria" w:hAnsi="Cambria"/>
        </w:rPr>
      </w:pPr>
      <w:r w:rsidRPr="00B76FFB">
        <w:rPr>
          <w:rFonts w:ascii="Cambria" w:hAnsi="Cambria"/>
        </w:rPr>
        <w:tab/>
        <w:t>45331100-7</w:t>
      </w:r>
    </w:p>
    <w:p w14:paraId="014C56E5" w14:textId="76E39659" w:rsidR="00C51669" w:rsidRPr="00B76FFB" w:rsidRDefault="00C51669" w:rsidP="00B76FFB">
      <w:pPr>
        <w:pStyle w:val="Akapitzlist"/>
        <w:tabs>
          <w:tab w:val="left" w:pos="708"/>
          <w:tab w:val="left" w:pos="1416"/>
          <w:tab w:val="center" w:pos="4616"/>
        </w:tabs>
        <w:spacing w:line="360" w:lineRule="auto"/>
        <w:ind w:left="390"/>
        <w:rPr>
          <w:rFonts w:ascii="Cambria" w:hAnsi="Cambria"/>
        </w:rPr>
      </w:pPr>
      <w:r w:rsidRPr="00B76FFB">
        <w:rPr>
          <w:rFonts w:ascii="Cambria" w:hAnsi="Cambria"/>
        </w:rPr>
        <w:tab/>
        <w:t>45332200-5</w:t>
      </w:r>
      <w:r w:rsidR="00B76FFB">
        <w:rPr>
          <w:rFonts w:ascii="Cambria" w:hAnsi="Cambria"/>
        </w:rPr>
        <w:tab/>
      </w:r>
    </w:p>
    <w:p w14:paraId="68AE31F5" w14:textId="77777777" w:rsidR="00C51669" w:rsidRPr="00B76FFB" w:rsidRDefault="00C51669" w:rsidP="00C50B96">
      <w:pPr>
        <w:pStyle w:val="Akapitzlist"/>
        <w:spacing w:line="360" w:lineRule="auto"/>
        <w:ind w:left="390"/>
        <w:rPr>
          <w:rFonts w:ascii="Cambria" w:hAnsi="Cambria"/>
        </w:rPr>
      </w:pPr>
      <w:r w:rsidRPr="00B76FFB">
        <w:rPr>
          <w:rFonts w:ascii="Cambria" w:hAnsi="Cambria"/>
        </w:rPr>
        <w:tab/>
        <w:t>45332300-6</w:t>
      </w:r>
    </w:p>
    <w:p w14:paraId="7DBF68A1" w14:textId="09C9AA2B"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45332400-7</w:t>
      </w:r>
    </w:p>
    <w:p w14:paraId="331DF1FC" w14:textId="77777777" w:rsidR="00C51669" w:rsidRPr="00B76FFB" w:rsidRDefault="00C51669" w:rsidP="00C50B96">
      <w:pPr>
        <w:pStyle w:val="Akapitzlist"/>
        <w:spacing w:line="360" w:lineRule="auto"/>
        <w:ind w:left="390" w:firstLine="318"/>
        <w:rPr>
          <w:rFonts w:ascii="Cambria" w:hAnsi="Cambria"/>
        </w:rPr>
      </w:pPr>
      <w:r w:rsidRPr="00B76FFB">
        <w:rPr>
          <w:rFonts w:ascii="Cambria" w:hAnsi="Cambria"/>
        </w:rPr>
        <w:t>ROBOTY W ZAKRESIE INSTALACJI WENTYLACJI</w:t>
      </w:r>
    </w:p>
    <w:p w14:paraId="1ED91003" w14:textId="1891EBE5"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45331210-1</w:t>
      </w:r>
    </w:p>
    <w:p w14:paraId="0848172A" w14:textId="77777777" w:rsidR="00C51669" w:rsidRPr="00B76FFB" w:rsidRDefault="00C51669" w:rsidP="00C50B96">
      <w:pPr>
        <w:pStyle w:val="Akapitzlist"/>
        <w:spacing w:line="360" w:lineRule="auto"/>
        <w:ind w:left="390" w:firstLine="318"/>
        <w:rPr>
          <w:rFonts w:ascii="Cambria" w:hAnsi="Cambria"/>
        </w:rPr>
      </w:pPr>
      <w:r w:rsidRPr="00B76FFB">
        <w:rPr>
          <w:rFonts w:ascii="Cambria" w:hAnsi="Cambria"/>
        </w:rPr>
        <w:t>ROBOTY W ZAKRESIE INSTALACJI ELEKTRYCZNYCH</w:t>
      </w:r>
    </w:p>
    <w:p w14:paraId="50AD5217" w14:textId="3113737A" w:rsidR="00C51669" w:rsidRPr="00B76FFB" w:rsidRDefault="00C51669" w:rsidP="00C50B96">
      <w:pPr>
        <w:pStyle w:val="Akapitzlist"/>
        <w:spacing w:line="360" w:lineRule="auto"/>
        <w:ind w:left="390" w:firstLine="318"/>
        <w:rPr>
          <w:rFonts w:ascii="Cambria" w:hAnsi="Cambria"/>
        </w:rPr>
      </w:pPr>
      <w:r w:rsidRPr="00B76FFB">
        <w:rPr>
          <w:rFonts w:ascii="Cambria" w:hAnsi="Cambria"/>
        </w:rPr>
        <w:t>45311000-0</w:t>
      </w:r>
    </w:p>
    <w:p w14:paraId="24332029" w14:textId="77777777" w:rsidR="00C51669" w:rsidRPr="00B76FFB" w:rsidRDefault="00C51669" w:rsidP="00C50B96">
      <w:pPr>
        <w:pStyle w:val="Akapitzlist"/>
        <w:spacing w:line="360" w:lineRule="auto"/>
        <w:ind w:left="390" w:firstLine="318"/>
        <w:rPr>
          <w:rFonts w:ascii="Cambria" w:hAnsi="Cambria"/>
        </w:rPr>
      </w:pPr>
      <w:r w:rsidRPr="00B76FFB">
        <w:rPr>
          <w:rFonts w:ascii="Cambria" w:hAnsi="Cambria"/>
        </w:rPr>
        <w:t>ROBOTY W ZAKRESIE INSTALACJI SIECI KOMPUTEROWEJ</w:t>
      </w:r>
    </w:p>
    <w:p w14:paraId="5E399411" w14:textId="2B6A8EED" w:rsidR="00A30767" w:rsidRPr="00B76FFB" w:rsidRDefault="00C51669" w:rsidP="00C50B96">
      <w:pPr>
        <w:pStyle w:val="Akapitzlist"/>
        <w:spacing w:line="360" w:lineRule="auto"/>
        <w:ind w:left="390"/>
        <w:rPr>
          <w:rFonts w:ascii="Cambria" w:hAnsi="Cambria" w:cs="Helvetica-Bold"/>
        </w:rPr>
      </w:pPr>
      <w:r w:rsidRPr="00B76FFB">
        <w:rPr>
          <w:rFonts w:ascii="Cambria" w:hAnsi="Cambria"/>
        </w:rPr>
        <w:tab/>
        <w:t>45314310-7</w:t>
      </w:r>
    </w:p>
    <w:p w14:paraId="0A206552" w14:textId="09B13C08" w:rsidR="00D71C27" w:rsidRPr="00EA2BA1" w:rsidRDefault="00D71C27" w:rsidP="00EA2BA1">
      <w:pPr>
        <w:numPr>
          <w:ilvl w:val="1"/>
          <w:numId w:val="5"/>
        </w:numPr>
        <w:spacing w:before="120" w:after="120"/>
        <w:ind w:left="709"/>
        <w:jc w:val="both"/>
        <w:rPr>
          <w:rFonts w:ascii="Cambria" w:hAnsi="Cambria" w:cs="Arial"/>
          <w:bCs/>
          <w:sz w:val="21"/>
          <w:szCs w:val="21"/>
        </w:rPr>
      </w:pPr>
      <w:r w:rsidRPr="00EA2BA1">
        <w:rPr>
          <w:rFonts w:ascii="Cambria" w:hAnsi="Cambria" w:cs="Arial"/>
          <w:bCs/>
          <w:sz w:val="21"/>
          <w:szCs w:val="21"/>
        </w:rPr>
        <w:t xml:space="preserve">Miejscem realizacji przedmiotu zamówienia jest </w:t>
      </w:r>
      <w:r w:rsidR="004E0CA2" w:rsidRPr="00EA2BA1">
        <w:rPr>
          <w:rFonts w:ascii="Cambria" w:hAnsi="Cambria" w:cs="Arial"/>
          <w:bCs/>
          <w:sz w:val="21"/>
          <w:szCs w:val="21"/>
        </w:rPr>
        <w:t xml:space="preserve">budynek </w:t>
      </w:r>
      <w:r w:rsidR="005159BD" w:rsidRPr="00EA2BA1">
        <w:rPr>
          <w:rFonts w:ascii="Cambria" w:hAnsi="Cambria" w:cs="Helvetica-Bold"/>
          <w:sz w:val="21"/>
          <w:szCs w:val="21"/>
        </w:rPr>
        <w:t>sanatoryjn</w:t>
      </w:r>
      <w:r w:rsidR="004E0CA2" w:rsidRPr="00EA2BA1">
        <w:rPr>
          <w:rFonts w:ascii="Cambria" w:hAnsi="Cambria" w:cs="Helvetica-Bold"/>
          <w:sz w:val="21"/>
          <w:szCs w:val="21"/>
        </w:rPr>
        <w:t>y</w:t>
      </w:r>
      <w:r w:rsidR="005159BD" w:rsidRPr="00EA2BA1">
        <w:rPr>
          <w:rFonts w:ascii="Cambria" w:hAnsi="Cambria" w:cs="Helvetica-Bold"/>
          <w:sz w:val="21"/>
          <w:szCs w:val="21"/>
        </w:rPr>
        <w:t xml:space="preserve"> Trzygłów zlokalizowan</w:t>
      </w:r>
      <w:r w:rsidR="004E0CA2" w:rsidRPr="00EA2BA1">
        <w:rPr>
          <w:rFonts w:ascii="Cambria" w:hAnsi="Cambria" w:cs="Helvetica-Bold"/>
          <w:sz w:val="21"/>
          <w:szCs w:val="21"/>
        </w:rPr>
        <w:t>y</w:t>
      </w:r>
      <w:r w:rsidR="005159BD" w:rsidRPr="00EA2BA1">
        <w:rPr>
          <w:rFonts w:ascii="Cambria" w:hAnsi="Cambria" w:cs="Helvetica-Bold"/>
          <w:sz w:val="21"/>
          <w:szCs w:val="21"/>
        </w:rPr>
        <w:t xml:space="preserve"> przy ulicy Powstańców Śląskich 1</w:t>
      </w:r>
      <w:r w:rsidRPr="00EA2BA1">
        <w:rPr>
          <w:rFonts w:ascii="Cambria" w:hAnsi="Cambria" w:cs="Arial"/>
          <w:bCs/>
          <w:sz w:val="21"/>
          <w:szCs w:val="21"/>
        </w:rPr>
        <w:t>.</w:t>
      </w:r>
    </w:p>
    <w:p w14:paraId="17DBA44D" w14:textId="77777777" w:rsidR="00D71C27" w:rsidRPr="004911F2" w:rsidRDefault="00D71C27" w:rsidP="00EA2BA1">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możliwości</w:t>
      </w:r>
      <w:r>
        <w:rPr>
          <w:rFonts w:ascii="Cambria" w:hAnsi="Cambria" w:cs="Arial"/>
          <w:bCs/>
          <w:sz w:val="21"/>
          <w:szCs w:val="21"/>
        </w:rPr>
        <w:t xml:space="preserve"> składania</w:t>
      </w:r>
      <w:r w:rsidRPr="004911F2">
        <w:rPr>
          <w:rFonts w:ascii="Cambria" w:hAnsi="Cambria" w:cs="Arial"/>
          <w:bCs/>
          <w:sz w:val="21"/>
          <w:szCs w:val="21"/>
        </w:rPr>
        <w:t xml:space="preserve"> ofert częściowych. </w:t>
      </w:r>
    </w:p>
    <w:p w14:paraId="603AE993" w14:textId="0A10034C" w:rsidR="00D71C27" w:rsidRPr="004911F2" w:rsidRDefault="00D71C27" w:rsidP="00EA2BA1">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 xml:space="preserve">Zamawiający nie dokonał podziału zamówienia na części, ponieważ </w:t>
      </w:r>
      <w:r w:rsidR="004E0CA2">
        <w:rPr>
          <w:rFonts w:ascii="Cambria" w:hAnsi="Cambria" w:cs="Arial"/>
          <w:bCs/>
          <w:sz w:val="21"/>
          <w:szCs w:val="21"/>
        </w:rPr>
        <w:t>spowodowałoby to dodatkowe koszty oraz utrudniałoby koordynację planowanych robót w funkcjonującym obiekcie.</w:t>
      </w:r>
    </w:p>
    <w:p w14:paraId="4F1F90CE" w14:textId="77777777" w:rsidR="00D71C27" w:rsidRPr="004911F2" w:rsidRDefault="00D71C27" w:rsidP="00EA2BA1">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 ochrony sanitarnej.</w:t>
      </w:r>
    </w:p>
    <w:p w14:paraId="090317F7" w14:textId="49C35DDE" w:rsidR="00D71C27" w:rsidRPr="004911F2" w:rsidRDefault="00D71C27" w:rsidP="00EA2BA1">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Przy wykonywaniu robót mogą być stosowane wyłącznie materiały, wyroby, urządzenia dopuszczone do obrotu i odpowiadające wymaganiom określonym w art. 10 ustawy z dnia 7 lipca 1994 r. Prawo budowlane (</w:t>
      </w:r>
      <w:r>
        <w:rPr>
          <w:rFonts w:ascii="Cambria" w:hAnsi="Cambria" w:cs="Arial"/>
          <w:bCs/>
          <w:sz w:val="21"/>
          <w:szCs w:val="21"/>
        </w:rPr>
        <w:t xml:space="preserve">tekst </w:t>
      </w:r>
      <w:r w:rsidRPr="004911F2">
        <w:rPr>
          <w:rFonts w:ascii="Cambria" w:hAnsi="Cambria" w:cs="Arial"/>
          <w:bCs/>
          <w:sz w:val="21"/>
          <w:szCs w:val="21"/>
        </w:rPr>
        <w:t>j</w:t>
      </w:r>
      <w:r>
        <w:rPr>
          <w:rFonts w:ascii="Cambria" w:hAnsi="Cambria" w:cs="Arial"/>
          <w:bCs/>
          <w:sz w:val="21"/>
          <w:szCs w:val="21"/>
        </w:rPr>
        <w:t>edn</w:t>
      </w:r>
      <w:r w:rsidRPr="004911F2">
        <w:rPr>
          <w:rFonts w:ascii="Cambria" w:hAnsi="Cambria" w:cs="Arial"/>
          <w:bCs/>
          <w:sz w:val="21"/>
          <w:szCs w:val="21"/>
        </w:rPr>
        <w:t>.</w:t>
      </w:r>
      <w:r>
        <w:rPr>
          <w:rFonts w:ascii="Cambria" w:hAnsi="Cambria" w:cs="Arial"/>
          <w:bCs/>
          <w:sz w:val="21"/>
          <w:szCs w:val="21"/>
        </w:rPr>
        <w:t>:</w:t>
      </w:r>
      <w:r w:rsidR="00465E64">
        <w:rPr>
          <w:rFonts w:ascii="Cambria" w:hAnsi="Cambria" w:cs="Arial"/>
          <w:bCs/>
          <w:sz w:val="21"/>
          <w:szCs w:val="21"/>
        </w:rPr>
        <w:t xml:space="preserve"> Dz.U. z 2023</w:t>
      </w:r>
      <w:r w:rsidRPr="004911F2">
        <w:rPr>
          <w:rFonts w:ascii="Cambria" w:hAnsi="Cambria" w:cs="Arial"/>
          <w:bCs/>
          <w:sz w:val="21"/>
          <w:szCs w:val="21"/>
        </w:rPr>
        <w:t xml:space="preserve"> r., poz. </w:t>
      </w:r>
      <w:r w:rsidR="00465E64">
        <w:rPr>
          <w:rFonts w:ascii="Cambria" w:hAnsi="Cambria" w:cs="Arial"/>
          <w:bCs/>
          <w:sz w:val="21"/>
          <w:szCs w:val="21"/>
        </w:rPr>
        <w:t>682</w:t>
      </w:r>
      <w:r w:rsidRPr="004911F2">
        <w:rPr>
          <w:rFonts w:ascii="Cambria" w:hAnsi="Cambria" w:cs="Arial"/>
          <w:bCs/>
          <w:sz w:val="21"/>
          <w:szCs w:val="21"/>
        </w:rPr>
        <w:t xml:space="preserve"> z późn. zm., dalej: „ustawa Prawo budowlane”) i przepisach o wyrobach budowlanych, a także powinny być zgodne z wymaganiami określonymi w OPZ załączonym do SWZ.</w:t>
      </w:r>
    </w:p>
    <w:p w14:paraId="34BD5AE0" w14:textId="77777777" w:rsidR="00A53927" w:rsidRPr="004911F2" w:rsidRDefault="00A53927" w:rsidP="00EA2BA1">
      <w:pPr>
        <w:numPr>
          <w:ilvl w:val="1"/>
          <w:numId w:val="5"/>
        </w:numPr>
        <w:spacing w:before="120" w:after="120"/>
        <w:ind w:left="709" w:hanging="709"/>
        <w:jc w:val="both"/>
        <w:rPr>
          <w:rFonts w:ascii="Cambria" w:hAnsi="Cambria" w:cs="Arial"/>
          <w:sz w:val="21"/>
          <w:szCs w:val="21"/>
        </w:rPr>
      </w:pPr>
      <w:r w:rsidRPr="004911F2">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4911F2">
        <w:rPr>
          <w:rFonts w:ascii="Cambria" w:hAnsi="Cambria" w:cs="Arial"/>
          <w:sz w:val="21"/>
          <w:szCs w:val="21"/>
        </w:rPr>
        <w:t>z udziałem podwykonawców W</w:t>
      </w:r>
      <w:r w:rsidRPr="004911F2">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13498DD5" w14:textId="77777777" w:rsidR="00F232BE" w:rsidRDefault="00A53927" w:rsidP="00EA2BA1">
      <w:pPr>
        <w:numPr>
          <w:ilvl w:val="1"/>
          <w:numId w:val="5"/>
        </w:numPr>
        <w:spacing w:before="120" w:after="120"/>
        <w:ind w:left="709" w:hanging="709"/>
        <w:jc w:val="both"/>
        <w:rPr>
          <w:rFonts w:ascii="Cambria" w:hAnsi="Cambria" w:cs="Arial"/>
          <w:sz w:val="21"/>
          <w:szCs w:val="21"/>
        </w:rPr>
      </w:pPr>
      <w:r w:rsidRPr="004911F2">
        <w:rPr>
          <w:rFonts w:ascii="Cambria" w:hAnsi="Cambria" w:cs="Arial"/>
          <w:sz w:val="21"/>
          <w:szCs w:val="21"/>
        </w:rPr>
        <w:t xml:space="preserve">Zamawiający wymaga zatrudnienia przez </w:t>
      </w:r>
      <w:r w:rsidR="00DE0828" w:rsidRPr="004911F2">
        <w:rPr>
          <w:rFonts w:ascii="Cambria" w:hAnsi="Cambria" w:cs="Arial"/>
          <w:sz w:val="21"/>
          <w:szCs w:val="21"/>
        </w:rPr>
        <w:t>W</w:t>
      </w:r>
      <w:r w:rsidRPr="004911F2">
        <w:rPr>
          <w:rFonts w:ascii="Cambria" w:hAnsi="Cambria" w:cs="Arial"/>
          <w:sz w:val="21"/>
          <w:szCs w:val="21"/>
        </w:rPr>
        <w:t xml:space="preserve">ykonawcę lub podwykonawcę na podstawie </w:t>
      </w:r>
      <w:r w:rsidR="00B31E65" w:rsidRPr="004911F2">
        <w:rPr>
          <w:rFonts w:ascii="Cambria" w:hAnsi="Cambria" w:cs="Arial"/>
          <w:sz w:val="21"/>
          <w:szCs w:val="21"/>
        </w:rPr>
        <w:t>stosunku pracy</w:t>
      </w:r>
      <w:r w:rsidRPr="004911F2">
        <w:rPr>
          <w:rFonts w:ascii="Cambria" w:hAnsi="Cambria" w:cs="Arial"/>
          <w:sz w:val="21"/>
          <w:szCs w:val="21"/>
        </w:rPr>
        <w:t xml:space="preserve"> osób wykonujących czynności wchodzące w skład przedmiotu zamówienia polegające na </w:t>
      </w:r>
      <w:r w:rsidR="00F232BE">
        <w:rPr>
          <w:rFonts w:ascii="Cambria" w:hAnsi="Cambria" w:cs="Arial"/>
          <w:sz w:val="21"/>
          <w:szCs w:val="21"/>
        </w:rPr>
        <w:t>wykonaniu:</w:t>
      </w:r>
    </w:p>
    <w:p w14:paraId="32DE1517" w14:textId="77777777" w:rsidR="00F232BE" w:rsidRDefault="00F232BE" w:rsidP="00EA2BA1">
      <w:pPr>
        <w:pStyle w:val="Akapitzlist"/>
        <w:numPr>
          <w:ilvl w:val="0"/>
          <w:numId w:val="18"/>
        </w:numPr>
        <w:spacing w:before="120" w:after="120"/>
        <w:jc w:val="both"/>
        <w:rPr>
          <w:rFonts w:ascii="Cambria" w:hAnsi="Cambria" w:cs="Arial"/>
          <w:sz w:val="21"/>
          <w:szCs w:val="21"/>
        </w:rPr>
      </w:pPr>
      <w:r>
        <w:rPr>
          <w:rFonts w:ascii="Cambria" w:hAnsi="Cambria" w:cs="Arial"/>
          <w:sz w:val="21"/>
          <w:szCs w:val="21"/>
        </w:rPr>
        <w:t>robót rozbiórkowych</w:t>
      </w:r>
      <w:r w:rsidR="00A53927" w:rsidRPr="00F232BE">
        <w:rPr>
          <w:rFonts w:ascii="Cambria" w:hAnsi="Cambria" w:cs="Arial"/>
          <w:sz w:val="21"/>
          <w:szCs w:val="21"/>
        </w:rPr>
        <w:t>,</w:t>
      </w:r>
    </w:p>
    <w:p w14:paraId="6627507F" w14:textId="77777777" w:rsidR="00F232BE" w:rsidRDefault="00F232BE">
      <w:pPr>
        <w:pStyle w:val="Akapitzlist"/>
        <w:numPr>
          <w:ilvl w:val="0"/>
          <w:numId w:val="18"/>
        </w:numPr>
        <w:spacing w:before="120" w:after="120"/>
        <w:jc w:val="both"/>
        <w:rPr>
          <w:rFonts w:ascii="Cambria" w:hAnsi="Cambria" w:cs="Arial"/>
          <w:sz w:val="21"/>
          <w:szCs w:val="21"/>
        </w:rPr>
      </w:pPr>
      <w:r>
        <w:rPr>
          <w:rFonts w:ascii="Cambria" w:hAnsi="Cambria" w:cs="Arial"/>
          <w:sz w:val="21"/>
          <w:szCs w:val="21"/>
        </w:rPr>
        <w:lastRenderedPageBreak/>
        <w:t>robót konstrukcyjno – budowlanych,</w:t>
      </w:r>
    </w:p>
    <w:p w14:paraId="2F28A08B" w14:textId="77777777" w:rsidR="00F232BE" w:rsidRDefault="00F232BE">
      <w:pPr>
        <w:pStyle w:val="Akapitzlist"/>
        <w:numPr>
          <w:ilvl w:val="0"/>
          <w:numId w:val="18"/>
        </w:numPr>
        <w:spacing w:before="120" w:after="120"/>
        <w:jc w:val="both"/>
        <w:rPr>
          <w:rFonts w:ascii="Cambria" w:hAnsi="Cambria" w:cs="Arial"/>
          <w:sz w:val="21"/>
          <w:szCs w:val="21"/>
        </w:rPr>
      </w:pPr>
      <w:r>
        <w:rPr>
          <w:rFonts w:ascii="Cambria" w:hAnsi="Cambria" w:cs="Arial"/>
          <w:sz w:val="21"/>
          <w:szCs w:val="21"/>
        </w:rPr>
        <w:t>robót sanitarnych,</w:t>
      </w:r>
    </w:p>
    <w:p w14:paraId="7570D3FF" w14:textId="552D3A1A" w:rsidR="00F232BE" w:rsidRDefault="00F232BE">
      <w:pPr>
        <w:pStyle w:val="Akapitzlist"/>
        <w:numPr>
          <w:ilvl w:val="0"/>
          <w:numId w:val="18"/>
        </w:numPr>
        <w:spacing w:before="120" w:after="120"/>
        <w:jc w:val="both"/>
        <w:rPr>
          <w:rFonts w:ascii="Cambria" w:hAnsi="Cambria" w:cs="Arial"/>
          <w:sz w:val="21"/>
          <w:szCs w:val="21"/>
        </w:rPr>
      </w:pPr>
      <w:r>
        <w:rPr>
          <w:rFonts w:ascii="Cambria" w:hAnsi="Cambria" w:cs="Arial"/>
          <w:sz w:val="21"/>
          <w:szCs w:val="21"/>
        </w:rPr>
        <w:t>robót elektrycznych i teletechnicznych</w:t>
      </w:r>
    </w:p>
    <w:p w14:paraId="5CFD81B0" w14:textId="77777777" w:rsidR="00134F4F" w:rsidRPr="00134F4F" w:rsidRDefault="00134F4F" w:rsidP="00134F4F">
      <w:pPr>
        <w:spacing w:before="120" w:after="120"/>
        <w:ind w:left="709"/>
        <w:jc w:val="both"/>
        <w:rPr>
          <w:rFonts w:ascii="Cambria" w:hAnsi="Cambria" w:cs="Arial"/>
          <w:sz w:val="21"/>
          <w:szCs w:val="21"/>
        </w:rPr>
      </w:pPr>
    </w:p>
    <w:p w14:paraId="5F541113" w14:textId="140BBB70" w:rsidR="00A53927" w:rsidRPr="00F232BE" w:rsidRDefault="00497445" w:rsidP="00F232BE">
      <w:pPr>
        <w:pStyle w:val="Akapitzlist"/>
        <w:spacing w:before="120" w:after="120"/>
        <w:ind w:left="709"/>
        <w:jc w:val="both"/>
        <w:rPr>
          <w:rFonts w:ascii="Cambria" w:hAnsi="Cambria" w:cs="Arial"/>
          <w:sz w:val="21"/>
          <w:szCs w:val="21"/>
        </w:rPr>
      </w:pPr>
      <w:r w:rsidRPr="00F232BE">
        <w:rPr>
          <w:rFonts w:ascii="Cambria" w:hAnsi="Cambria" w:cs="Arial"/>
          <w:sz w:val="21"/>
          <w:szCs w:val="21"/>
        </w:rPr>
        <w:t>ponieważ</w:t>
      </w:r>
      <w:r w:rsidR="00A53927" w:rsidRPr="00F232BE">
        <w:rPr>
          <w:rFonts w:ascii="Cambria" w:hAnsi="Cambria" w:cs="Arial"/>
          <w:sz w:val="21"/>
          <w:szCs w:val="21"/>
        </w:rPr>
        <w:t xml:space="preserve"> wyko</w:t>
      </w:r>
      <w:r w:rsidR="00612926" w:rsidRPr="00F232BE">
        <w:rPr>
          <w:rFonts w:ascii="Cambria" w:hAnsi="Cambria" w:cs="Arial"/>
          <w:sz w:val="21"/>
          <w:szCs w:val="21"/>
        </w:rPr>
        <w:t>nyw</w:t>
      </w:r>
      <w:r w:rsidR="00A53927" w:rsidRPr="00F232BE">
        <w:rPr>
          <w:rFonts w:ascii="Cambria" w:hAnsi="Cambria" w:cs="Arial"/>
          <w:sz w:val="21"/>
          <w:szCs w:val="21"/>
        </w:rPr>
        <w:t>anie tych czynności polega na wykonywaniu pracy w sposób określony w art. 22 § 1 ustawy z dnia 26 czerwca 1974 r. - Kodeks p</w:t>
      </w:r>
      <w:r w:rsidR="00C7159B" w:rsidRPr="00F232BE">
        <w:rPr>
          <w:rFonts w:ascii="Cambria" w:hAnsi="Cambria" w:cs="Arial"/>
          <w:sz w:val="21"/>
          <w:szCs w:val="21"/>
        </w:rPr>
        <w:t>racy (tekst jedn.: Dz. U. z 2023 r. poz. 1465</w:t>
      </w:r>
      <w:r w:rsidR="00A53927" w:rsidRPr="00F232BE">
        <w:rPr>
          <w:rFonts w:ascii="Cambria" w:hAnsi="Cambria" w:cs="Arial"/>
          <w:sz w:val="21"/>
          <w:szCs w:val="21"/>
        </w:rPr>
        <w:t xml:space="preserve"> z późn. zm.).</w:t>
      </w:r>
      <w:r w:rsidR="003E1C4A" w:rsidRPr="00F232BE">
        <w:rPr>
          <w:rFonts w:ascii="Cambria" w:hAnsi="Cambria" w:cs="Arial"/>
          <w:sz w:val="21"/>
          <w:szCs w:val="21"/>
        </w:rPr>
        <w:t xml:space="preserve"> Obowiązki</w:t>
      </w:r>
      <w:r w:rsidR="00D132F7" w:rsidRPr="00F232BE">
        <w:rPr>
          <w:rFonts w:ascii="Cambria" w:hAnsi="Cambria" w:cs="Arial"/>
          <w:sz w:val="21"/>
          <w:szCs w:val="21"/>
        </w:rPr>
        <w:t xml:space="preserve"> i uprawnienia Zamawiającego i Wykonawcy związane z ww. wymogiem zostały określone we Wzorze Umowy, który stanowi załącznik nr </w:t>
      </w:r>
      <w:r w:rsidR="00910030" w:rsidRPr="00F232BE">
        <w:rPr>
          <w:rFonts w:ascii="Cambria" w:hAnsi="Cambria" w:cs="Arial"/>
          <w:sz w:val="21"/>
          <w:szCs w:val="21"/>
        </w:rPr>
        <w:t>9</w:t>
      </w:r>
      <w:r w:rsidR="00D132F7" w:rsidRPr="00F232BE">
        <w:rPr>
          <w:rFonts w:ascii="Cambria" w:hAnsi="Cambria" w:cs="Arial"/>
          <w:sz w:val="21"/>
          <w:szCs w:val="21"/>
        </w:rPr>
        <w:t xml:space="preserve"> do SWZ.</w:t>
      </w:r>
    </w:p>
    <w:p w14:paraId="371FF91B" w14:textId="77777777" w:rsidR="00A53927" w:rsidRPr="004911F2" w:rsidRDefault="00A53927" w:rsidP="0041409D">
      <w:pPr>
        <w:numPr>
          <w:ilvl w:val="1"/>
          <w:numId w:val="5"/>
        </w:numPr>
        <w:spacing w:before="120" w:after="120"/>
        <w:ind w:left="709" w:hanging="709"/>
        <w:jc w:val="both"/>
        <w:rPr>
          <w:rFonts w:ascii="Cambria" w:hAnsi="Cambria" w:cs="Arial"/>
          <w:sz w:val="21"/>
          <w:szCs w:val="21"/>
        </w:rPr>
      </w:pPr>
      <w:bookmarkStart w:id="3" w:name="_Hlk47482339"/>
      <w:r w:rsidRPr="004911F2">
        <w:rPr>
          <w:rFonts w:ascii="Cambria" w:hAnsi="Cambria" w:cs="Arial"/>
          <w:sz w:val="21"/>
          <w:szCs w:val="21"/>
        </w:rPr>
        <w:t xml:space="preserve">Zamawiający </w:t>
      </w:r>
      <w:r w:rsidR="00282709" w:rsidRPr="004911F2">
        <w:rPr>
          <w:rFonts w:ascii="Cambria" w:hAnsi="Cambria" w:cs="Arial"/>
          <w:sz w:val="21"/>
          <w:szCs w:val="21"/>
        </w:rPr>
        <w:t>nie przewiduje możliwości</w:t>
      </w:r>
      <w:r w:rsidRPr="004911F2">
        <w:rPr>
          <w:rFonts w:ascii="Cambria" w:hAnsi="Cambria" w:cs="Arial"/>
          <w:sz w:val="21"/>
          <w:szCs w:val="21"/>
        </w:rPr>
        <w:t xml:space="preserve"> udzielenia zamówień, o których mowa w art. 214 ust. 1 pkt 7) PZP, w okresie 3 lat od dnia udzielenia zamówienia podstawowego. </w:t>
      </w:r>
    </w:p>
    <w:bookmarkEnd w:id="3"/>
    <w:p w14:paraId="60A451E1" w14:textId="77777777" w:rsidR="002649BD" w:rsidRPr="004911F2" w:rsidRDefault="0028270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AA7219" w:rsidRPr="004911F2">
        <w:rPr>
          <w:rFonts w:ascii="Cambria" w:hAnsi="Cambria" w:cs="Arial"/>
          <w:sz w:val="21"/>
          <w:szCs w:val="21"/>
        </w:rPr>
        <w:t>.10</w:t>
      </w:r>
      <w:r w:rsidR="002649BD" w:rsidRPr="004911F2">
        <w:rPr>
          <w:rFonts w:ascii="Cambria" w:hAnsi="Cambria" w:cs="Arial"/>
          <w:sz w:val="21"/>
          <w:szCs w:val="21"/>
        </w:rPr>
        <w:t>.</w:t>
      </w:r>
      <w:r w:rsidR="002649BD" w:rsidRPr="004911F2">
        <w:rPr>
          <w:rFonts w:ascii="Cambria" w:hAnsi="Cambria" w:cs="Arial"/>
          <w:b/>
          <w:sz w:val="21"/>
          <w:szCs w:val="21"/>
        </w:rPr>
        <w:tab/>
      </w:r>
      <w:r w:rsidR="002649BD" w:rsidRPr="004911F2">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w:t>
      </w:r>
      <w:r w:rsidR="00DC347F" w:rsidRPr="004911F2">
        <w:rPr>
          <w:rFonts w:ascii="Cambria" w:hAnsi="Cambria" w:cs="Arial"/>
          <w:sz w:val="21"/>
          <w:szCs w:val="21"/>
        </w:rPr>
        <w:t>cznych, o których mowa w art. 101</w:t>
      </w:r>
      <w:r w:rsidR="002649BD" w:rsidRPr="004911F2">
        <w:rPr>
          <w:rFonts w:ascii="Cambria" w:hAnsi="Cambria" w:cs="Arial"/>
          <w:sz w:val="21"/>
          <w:szCs w:val="21"/>
        </w:rPr>
        <w:t xml:space="preserve"> </w:t>
      </w:r>
      <w:r w:rsidR="007D2048" w:rsidRPr="004911F2">
        <w:rPr>
          <w:rFonts w:ascii="Cambria" w:hAnsi="Cambria" w:cs="Arial"/>
          <w:sz w:val="21"/>
          <w:szCs w:val="21"/>
        </w:rPr>
        <w:t>ust. 1 pkt 2 oraz ust. 3</w:t>
      </w:r>
      <w:r w:rsidR="002649BD" w:rsidRPr="004911F2">
        <w:rPr>
          <w:rFonts w:ascii="Cambria" w:hAnsi="Cambria" w:cs="Arial"/>
          <w:sz w:val="21"/>
          <w:szCs w:val="21"/>
        </w:rPr>
        <w:t xml:space="preserve"> PZP, a w każdym przypadku, działając zgodnie z art. </w:t>
      </w:r>
      <w:r w:rsidR="007D2048" w:rsidRPr="004911F2">
        <w:rPr>
          <w:rFonts w:ascii="Cambria" w:hAnsi="Cambria" w:cs="Arial"/>
          <w:sz w:val="21"/>
          <w:szCs w:val="21"/>
        </w:rPr>
        <w:t>99 ust. 6</w:t>
      </w:r>
      <w:r w:rsidR="00135E63" w:rsidRPr="004911F2">
        <w:rPr>
          <w:rFonts w:ascii="Cambria" w:hAnsi="Cambria" w:cs="Arial"/>
          <w:sz w:val="21"/>
          <w:szCs w:val="21"/>
        </w:rPr>
        <w:t xml:space="preserve"> i art. 101 ust. 4</w:t>
      </w:r>
      <w:r w:rsidR="000E7DA2" w:rsidRPr="004911F2">
        <w:rPr>
          <w:rFonts w:ascii="Cambria" w:hAnsi="Cambria" w:cs="Arial"/>
          <w:sz w:val="21"/>
          <w:szCs w:val="21"/>
        </w:rPr>
        <w:t xml:space="preserve"> PZP</w:t>
      </w:r>
      <w:r w:rsidR="002649BD" w:rsidRPr="004911F2">
        <w:rPr>
          <w:rFonts w:ascii="Cambria" w:hAnsi="Cambria" w:cs="Arial"/>
          <w:sz w:val="21"/>
          <w:szCs w:val="21"/>
        </w:rPr>
        <w:t xml:space="preserve">, Zamawiający dopuszcza rozwiązania równoważne w stosunku do określonych w SWZ i </w:t>
      </w:r>
      <w:r w:rsidR="00742BCB">
        <w:rPr>
          <w:rFonts w:ascii="Cambria" w:hAnsi="Cambria" w:cs="Arial"/>
          <w:sz w:val="21"/>
          <w:szCs w:val="21"/>
        </w:rPr>
        <w:t>załącznikach do SWZ</w:t>
      </w:r>
      <w:r w:rsidR="002649BD" w:rsidRPr="004911F2">
        <w:rPr>
          <w:rFonts w:ascii="Cambria" w:hAnsi="Cambria" w:cs="Arial"/>
          <w:sz w:val="21"/>
          <w:szCs w:val="21"/>
        </w:rPr>
        <w:t>, oznaczając takie wskazania lub odniesienia odpowiednio wyrazami „lub równoważny” lub „lub równoważne" (m.in. zastosowanie urządzeń), pod warunkiem zapewnienia parametrów nie gorszych niż określone w opisie przedmiotu zamówienia.</w:t>
      </w:r>
      <w:r w:rsidR="00007172" w:rsidRPr="004911F2">
        <w:rPr>
          <w:rFonts w:ascii="Cambria" w:hAnsi="Cambria" w:cs="Arial"/>
          <w:sz w:val="21"/>
          <w:szCs w:val="21"/>
        </w:rPr>
        <w:t xml:space="preserve"> Rozwiązanie równoważne jest także dopuszczalne w sytuacji, gdyby wyraz „równoważny” lub „równoważne” nie znalazło się w opisie przedmiotu zamówienia.</w:t>
      </w:r>
    </w:p>
    <w:p w14:paraId="1AE6131C" w14:textId="77777777"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3.11</w:t>
      </w:r>
      <w:r w:rsidR="00282709" w:rsidRPr="004911F2">
        <w:rPr>
          <w:rFonts w:ascii="Cambria" w:hAnsi="Cambria" w:cs="Arial"/>
          <w:sz w:val="21"/>
          <w:szCs w:val="21"/>
        </w:rPr>
        <w:t>.</w:t>
      </w:r>
      <w:r w:rsidR="002649BD" w:rsidRPr="004911F2">
        <w:rPr>
          <w:rFonts w:ascii="Cambria" w:hAnsi="Cambria" w:cs="Arial"/>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661E24">
        <w:rPr>
          <w:rFonts w:ascii="Cambria" w:hAnsi="Cambria" w:cs="Arial"/>
          <w:sz w:val="21"/>
          <w:szCs w:val="21"/>
        </w:rPr>
        <w:t>inimalnych wymagań jakościowych</w:t>
      </w:r>
      <w:r w:rsidR="002649BD" w:rsidRPr="004911F2">
        <w:rPr>
          <w:rFonts w:ascii="Cambria" w:hAnsi="Cambria" w:cs="Arial"/>
          <w:sz w:val="21"/>
          <w:szCs w:val="21"/>
        </w:rPr>
        <w:t>.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777E202" w14:textId="77777777"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3.12</w:t>
      </w:r>
      <w:r w:rsidR="002649BD" w:rsidRPr="004911F2">
        <w:rPr>
          <w:rFonts w:ascii="Cambria" w:hAnsi="Cambria" w:cs="Arial"/>
          <w:sz w:val="21"/>
          <w:szCs w:val="21"/>
        </w:rPr>
        <w:t>.</w:t>
      </w:r>
      <w:r w:rsidR="002649BD" w:rsidRPr="004911F2">
        <w:rPr>
          <w:rFonts w:ascii="Cambria" w:hAnsi="Cambria" w:cs="Arial"/>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w:t>
      </w:r>
      <w:r w:rsidR="00497445" w:rsidRPr="004911F2">
        <w:rPr>
          <w:rFonts w:ascii="Cambria" w:hAnsi="Cambria" w:cs="Arial"/>
          <w:sz w:val="21"/>
          <w:szCs w:val="21"/>
        </w:rPr>
        <w:t>ę nazwami producentów/produktów</w:t>
      </w:r>
      <w:r w:rsidR="002649BD" w:rsidRPr="004911F2">
        <w:rPr>
          <w:rFonts w:ascii="Cambria" w:hAnsi="Cambria" w:cs="Arial"/>
          <w:sz w:val="21"/>
          <w:szCs w:val="21"/>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t>
      </w:r>
      <w:r w:rsidR="003266CD" w:rsidRPr="004911F2">
        <w:rPr>
          <w:rFonts w:ascii="Cambria" w:hAnsi="Cambria" w:cs="Arial"/>
          <w:sz w:val="21"/>
          <w:szCs w:val="21"/>
        </w:rPr>
        <w:t xml:space="preserve">wraz z ofertą </w:t>
      </w:r>
      <w:r w:rsidR="002649BD" w:rsidRPr="004911F2">
        <w:rPr>
          <w:rFonts w:ascii="Cambria" w:hAnsi="Cambria" w:cs="Arial"/>
          <w:sz w:val="21"/>
          <w:szCs w:val="21"/>
        </w:rPr>
        <w:t>stosownych dokumentów, uwiarygodniających te materiały lub urządzenia. Będą one podlegały ocenie w trakcie badania oferty.</w:t>
      </w:r>
    </w:p>
    <w:p w14:paraId="1D26091F" w14:textId="77777777" w:rsidR="00220EF9"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3.13</w:t>
      </w:r>
      <w:r w:rsidR="002649BD" w:rsidRPr="004911F2">
        <w:rPr>
          <w:rFonts w:ascii="Cambria" w:hAnsi="Cambria" w:cs="Arial"/>
          <w:sz w:val="21"/>
          <w:szCs w:val="21"/>
        </w:rPr>
        <w:t>.</w:t>
      </w:r>
      <w:r w:rsidR="002649BD" w:rsidRPr="004911F2">
        <w:rPr>
          <w:rFonts w:ascii="Cambria" w:hAnsi="Cambria" w:cs="Arial"/>
          <w:sz w:val="21"/>
          <w:szCs w:val="21"/>
        </w:rPr>
        <w:tab/>
      </w:r>
      <w:r w:rsidR="00220EF9" w:rsidRPr="004911F2">
        <w:rPr>
          <w:rFonts w:ascii="Cambria" w:hAnsi="Cambria" w:cs="Arial"/>
          <w:sz w:val="21"/>
          <w:szCs w:val="21"/>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w:t>
      </w:r>
      <w:r w:rsidR="00220EF9" w:rsidRPr="004911F2">
        <w:rPr>
          <w:rFonts w:ascii="Cambria" w:hAnsi="Cambria" w:cs="Arial"/>
          <w:sz w:val="21"/>
          <w:szCs w:val="21"/>
        </w:rPr>
        <w:lastRenderedPageBreak/>
        <w:t xml:space="preserve">systemów referencji technicznych, o których mowa w art. 101 ust 1 pkt 2 i ust. 3 PZP), jest obowiązany udowodnić w ofercie, że oferowane przez niego </w:t>
      </w:r>
      <w:r w:rsidR="008A2A4A" w:rsidRPr="004911F2">
        <w:rPr>
          <w:rFonts w:ascii="Cambria" w:hAnsi="Cambria" w:cs="Arial"/>
          <w:sz w:val="21"/>
          <w:szCs w:val="21"/>
        </w:rPr>
        <w:t xml:space="preserve">roboty budowlane, </w:t>
      </w:r>
      <w:r w:rsidR="00220EF9" w:rsidRPr="004911F2">
        <w:rPr>
          <w:rFonts w:ascii="Cambria" w:hAnsi="Cambria" w:cs="Arial"/>
          <w:sz w:val="21"/>
          <w:szCs w:val="21"/>
        </w:rPr>
        <w:t xml:space="preserve">dostawy </w:t>
      </w:r>
      <w:r w:rsidR="008A2A4A" w:rsidRPr="004911F2">
        <w:rPr>
          <w:rFonts w:ascii="Cambria" w:hAnsi="Cambria" w:cs="Arial"/>
          <w:sz w:val="21"/>
          <w:szCs w:val="21"/>
        </w:rPr>
        <w:t xml:space="preserve">i usługi </w:t>
      </w:r>
      <w:r w:rsidR="00220EF9" w:rsidRPr="004911F2">
        <w:rPr>
          <w:rFonts w:ascii="Cambria" w:hAnsi="Cambria" w:cs="Arial"/>
          <w:sz w:val="21"/>
          <w:szCs w:val="21"/>
        </w:rPr>
        <w:t>spełniają wymagania określone w SWZ. Brak wskazania tych elementów będzie traktowane, jako wybór elementów opisanych w SWZ.</w:t>
      </w:r>
    </w:p>
    <w:p w14:paraId="5738AC0C" w14:textId="77777777" w:rsidR="00A53927"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3.14</w:t>
      </w:r>
      <w:r w:rsidR="00220EF9" w:rsidRPr="004911F2">
        <w:rPr>
          <w:rFonts w:ascii="Cambria" w:hAnsi="Cambria" w:cs="Arial"/>
          <w:sz w:val="21"/>
          <w:szCs w:val="21"/>
        </w:rPr>
        <w:t xml:space="preserve">. </w:t>
      </w:r>
      <w:r w:rsidR="00282709" w:rsidRPr="004911F2">
        <w:rPr>
          <w:rFonts w:ascii="Cambria" w:hAnsi="Cambria" w:cs="Arial"/>
          <w:sz w:val="21"/>
          <w:szCs w:val="21"/>
        </w:rPr>
        <w:tab/>
      </w:r>
      <w:r w:rsidR="00220EF9" w:rsidRPr="004911F2">
        <w:rPr>
          <w:rFonts w:ascii="Cambria" w:hAnsi="Cambria" w:cs="Arial"/>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2649BD" w:rsidRPr="004911F2">
        <w:rPr>
          <w:rFonts w:ascii="Cambria" w:hAnsi="Cambria" w:cs="Arial"/>
          <w:sz w:val="21"/>
          <w:szCs w:val="21"/>
        </w:rPr>
        <w:t>.</w:t>
      </w:r>
    </w:p>
    <w:p w14:paraId="342D34A2" w14:textId="241CE491" w:rsidR="00A53927" w:rsidRDefault="00A53927" w:rsidP="0041409D">
      <w:pPr>
        <w:spacing w:before="120" w:after="120"/>
        <w:jc w:val="both"/>
        <w:rPr>
          <w:rFonts w:ascii="Cambria" w:hAnsi="Cambria" w:cs="Arial"/>
          <w:sz w:val="21"/>
          <w:szCs w:val="21"/>
        </w:rPr>
      </w:pPr>
    </w:p>
    <w:p w14:paraId="6E9C7CCC" w14:textId="77777777" w:rsidR="00D71C27" w:rsidRPr="004911F2"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4C1E3AC" w14:textId="77777777" w:rsidTr="00150C1A">
        <w:tc>
          <w:tcPr>
            <w:tcW w:w="9073" w:type="dxa"/>
            <w:shd w:val="clear" w:color="auto" w:fill="E7E6E6"/>
            <w:vAlign w:val="center"/>
          </w:tcPr>
          <w:p w14:paraId="1E74753A" w14:textId="35945AA5"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D12D7" w:rsidRPr="004911F2">
              <w:rPr>
                <w:rFonts w:ascii="Cambria" w:hAnsi="Cambria" w:cs="Arial"/>
                <w:b/>
                <w:bCs/>
                <w:sz w:val="21"/>
                <w:szCs w:val="21"/>
              </w:rPr>
              <w:t>TERMIN</w:t>
            </w:r>
            <w:r w:rsidR="00B84C4C" w:rsidRPr="004911F2">
              <w:rPr>
                <w:rFonts w:ascii="Cambria" w:hAnsi="Cambria" w:cs="Arial"/>
                <w:b/>
                <w:bCs/>
                <w:sz w:val="21"/>
                <w:szCs w:val="21"/>
              </w:rPr>
              <w:t xml:space="preserve"> REALIZACJI ZAMÓWIENIA</w:t>
            </w:r>
          </w:p>
        </w:tc>
      </w:tr>
    </w:tbl>
    <w:p w14:paraId="4D4820C4" w14:textId="77777777" w:rsidR="00CA6111" w:rsidRPr="004911F2"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4" w:name="_Hlk47482449"/>
      <w:bookmarkStart w:id="5" w:name="_Hlk43741381"/>
    </w:p>
    <w:p w14:paraId="631DCC9A" w14:textId="7EF2438A" w:rsidR="00A53927" w:rsidRPr="00134F4F" w:rsidRDefault="004F4F98" w:rsidP="00C50B96">
      <w:pPr>
        <w:spacing w:before="120" w:after="120"/>
        <w:ind w:left="708" w:hanging="708"/>
        <w:jc w:val="both"/>
        <w:rPr>
          <w:rFonts w:ascii="Cambria" w:hAnsi="Cambria" w:cs="Arial"/>
          <w:color w:val="FF0000"/>
          <w:sz w:val="21"/>
          <w:szCs w:val="21"/>
        </w:rPr>
      </w:pPr>
      <w:r>
        <w:rPr>
          <w:rFonts w:ascii="Cambria" w:hAnsi="Cambria" w:cs="Arial"/>
          <w:sz w:val="21"/>
          <w:szCs w:val="21"/>
        </w:rPr>
        <w:t>4</w:t>
      </w:r>
      <w:r w:rsidR="008E641C" w:rsidRPr="004911F2">
        <w:rPr>
          <w:rFonts w:ascii="Cambria" w:hAnsi="Cambria" w:cs="Arial"/>
          <w:sz w:val="21"/>
          <w:szCs w:val="21"/>
        </w:rPr>
        <w:t>.1.</w:t>
      </w:r>
      <w:r w:rsidR="008E641C" w:rsidRPr="004911F2">
        <w:rPr>
          <w:rFonts w:ascii="Cambria" w:hAnsi="Cambria" w:cs="Arial"/>
          <w:sz w:val="21"/>
          <w:szCs w:val="21"/>
        </w:rPr>
        <w:tab/>
      </w:r>
      <w:r w:rsidR="008E641C" w:rsidRPr="00AA0574">
        <w:rPr>
          <w:rFonts w:ascii="Cambria" w:hAnsi="Cambria" w:cs="Arial"/>
          <w:sz w:val="21"/>
          <w:szCs w:val="21"/>
        </w:rPr>
        <w:t xml:space="preserve">Termin realizacji przedmiotu zamówienia: </w:t>
      </w:r>
      <w:r w:rsidR="00AA0574" w:rsidRPr="00AB1126">
        <w:rPr>
          <w:rFonts w:ascii="Cambria" w:hAnsi="Cambria" w:cs="Arial"/>
          <w:sz w:val="21"/>
          <w:szCs w:val="21"/>
        </w:rPr>
        <w:t>12 tygodni od</w:t>
      </w:r>
      <w:r w:rsidR="00C50B96" w:rsidRPr="00AB1126">
        <w:rPr>
          <w:rFonts w:ascii="Cambria" w:hAnsi="Cambria" w:cs="Arial"/>
          <w:sz w:val="21"/>
          <w:szCs w:val="21"/>
        </w:rPr>
        <w:t xml:space="preserve"> </w:t>
      </w:r>
      <w:r w:rsidR="00B76FFB" w:rsidRPr="00AB1126">
        <w:rPr>
          <w:rFonts w:ascii="Cambria" w:hAnsi="Cambria" w:cs="Arial"/>
          <w:sz w:val="21"/>
          <w:szCs w:val="21"/>
        </w:rPr>
        <w:t>zawarcia Umowy</w:t>
      </w:r>
      <w:r w:rsidR="00B76FFB">
        <w:rPr>
          <w:rFonts w:ascii="Cambria" w:hAnsi="Cambria" w:cs="Arial"/>
          <w:color w:val="FF0000"/>
          <w:sz w:val="21"/>
          <w:szCs w:val="21"/>
        </w:rPr>
        <w:t>.</w:t>
      </w:r>
    </w:p>
    <w:p w14:paraId="55F6B553" w14:textId="536175AC" w:rsidR="00D71C27" w:rsidRPr="004911F2" w:rsidRDefault="004F4F98" w:rsidP="00C34486">
      <w:pPr>
        <w:spacing w:before="120" w:after="480"/>
        <w:ind w:left="709" w:hanging="709"/>
        <w:jc w:val="both"/>
        <w:rPr>
          <w:rFonts w:ascii="Cambria" w:hAnsi="Cambria" w:cs="Arial"/>
          <w:sz w:val="21"/>
          <w:szCs w:val="21"/>
        </w:rPr>
      </w:pPr>
      <w:r>
        <w:rPr>
          <w:rFonts w:ascii="Cambria" w:hAnsi="Cambria" w:cs="Arial"/>
          <w:sz w:val="21"/>
          <w:szCs w:val="21"/>
        </w:rPr>
        <w:t>4</w:t>
      </w:r>
      <w:r w:rsidR="008E641C" w:rsidRPr="004911F2">
        <w:rPr>
          <w:rFonts w:ascii="Cambria" w:hAnsi="Cambria" w:cs="Arial"/>
          <w:sz w:val="21"/>
          <w:szCs w:val="21"/>
        </w:rPr>
        <w:t>.2.</w:t>
      </w:r>
      <w:r w:rsidR="008E641C" w:rsidRPr="004911F2">
        <w:rPr>
          <w:rFonts w:ascii="Cambria" w:hAnsi="Cambria" w:cs="Arial"/>
          <w:sz w:val="21"/>
          <w:szCs w:val="21"/>
        </w:rPr>
        <w:tab/>
        <w:t xml:space="preserve">Za termin realizacji przedmiotu </w:t>
      </w:r>
      <w:r w:rsidR="00A9554A" w:rsidRPr="004911F2">
        <w:rPr>
          <w:rFonts w:ascii="Cambria" w:hAnsi="Cambria" w:cs="Arial"/>
          <w:sz w:val="21"/>
          <w:szCs w:val="21"/>
        </w:rPr>
        <w:t>uważa się termin zgłoszenia</w:t>
      </w:r>
      <w:r w:rsidR="00133889" w:rsidRPr="004911F2">
        <w:rPr>
          <w:rFonts w:ascii="Cambria" w:hAnsi="Cambria" w:cs="Arial"/>
          <w:sz w:val="21"/>
          <w:szCs w:val="21"/>
        </w:rPr>
        <w:t xml:space="preserve"> gotowości do odbioru końcowego robót, o ile </w:t>
      </w:r>
      <w:r w:rsidR="00A9554A" w:rsidRPr="004911F2">
        <w:rPr>
          <w:rFonts w:ascii="Cambria" w:hAnsi="Cambria" w:cs="Arial"/>
          <w:sz w:val="21"/>
          <w:szCs w:val="21"/>
        </w:rPr>
        <w:t>nie będą mieć wad istotnych.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09A466C" w14:textId="77777777" w:rsidTr="00150C1A">
        <w:tc>
          <w:tcPr>
            <w:tcW w:w="9073" w:type="dxa"/>
            <w:shd w:val="clear" w:color="auto" w:fill="E7E6E6"/>
            <w:vAlign w:val="center"/>
          </w:tcPr>
          <w:bookmarkEnd w:id="4"/>
          <w:p w14:paraId="5BE80F28" w14:textId="7B769DE5" w:rsidR="00A53927" w:rsidRPr="004911F2" w:rsidRDefault="004F4F98" w:rsidP="00150C1A">
            <w:pPr>
              <w:snapToGrid w:val="0"/>
              <w:spacing w:before="120" w:after="120"/>
              <w:ind w:left="654" w:hanging="709"/>
              <w:jc w:val="both"/>
              <w:rPr>
                <w:rFonts w:ascii="Cambria" w:hAnsi="Cambria" w:cs="Arial"/>
                <w:b/>
                <w:bCs/>
                <w:sz w:val="21"/>
                <w:szCs w:val="21"/>
              </w:rPr>
            </w:pPr>
            <w:r>
              <w:rPr>
                <w:rFonts w:ascii="Cambria" w:hAnsi="Cambria" w:cs="Arial"/>
                <w:b/>
                <w:bCs/>
                <w:sz w:val="21"/>
                <w:szCs w:val="21"/>
              </w:rPr>
              <w:t>5</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PODSTAWY WYKLUCZENIA, O KTÓRYCH MOWA W ART. 108 PZP</w:t>
            </w:r>
            <w:r w:rsidR="00720E8D">
              <w:rPr>
                <w:rFonts w:ascii="Cambria" w:hAnsi="Cambria" w:cs="Arial"/>
                <w:b/>
                <w:bCs/>
                <w:sz w:val="21"/>
                <w:szCs w:val="21"/>
              </w:rPr>
              <w:t>,</w:t>
            </w:r>
            <w:r w:rsidR="00A53927" w:rsidRPr="004911F2">
              <w:rPr>
                <w:rFonts w:ascii="Cambria" w:hAnsi="Cambria" w:cs="Arial"/>
                <w:b/>
                <w:bCs/>
                <w:sz w:val="21"/>
                <w:szCs w:val="21"/>
              </w:rPr>
              <w:t xml:space="preserve"> PODSTAWY WYKLUCZENIA, O KTÓRYCH MOWA W ART. 109 PZP</w:t>
            </w:r>
            <w:r w:rsidR="00294AC2">
              <w:rPr>
                <w:rFonts w:ascii="Cambria" w:hAnsi="Cambria" w:cs="Arial"/>
                <w:b/>
                <w:bCs/>
                <w:sz w:val="21"/>
                <w:szCs w:val="21"/>
              </w:rPr>
              <w:t xml:space="preserve"> ORAZ INNYCH AKTACH PRAWNYCH</w:t>
            </w:r>
          </w:p>
        </w:tc>
      </w:tr>
    </w:tbl>
    <w:p w14:paraId="698C95B8" w14:textId="77777777" w:rsidR="00A53927" w:rsidRPr="004911F2" w:rsidRDefault="00A53927" w:rsidP="0041409D">
      <w:pPr>
        <w:spacing w:before="120" w:after="120"/>
        <w:ind w:left="709" w:hanging="709"/>
        <w:jc w:val="both"/>
        <w:rPr>
          <w:rFonts w:ascii="Cambria" w:hAnsi="Cambria" w:cs="Arial"/>
          <w:sz w:val="21"/>
          <w:szCs w:val="21"/>
        </w:rPr>
      </w:pPr>
    </w:p>
    <w:bookmarkEnd w:id="5"/>
    <w:p w14:paraId="515890AE" w14:textId="2473FC6D" w:rsidR="00A53927" w:rsidRPr="004911F2" w:rsidRDefault="004F4F98" w:rsidP="0041409D">
      <w:pPr>
        <w:spacing w:before="120" w:after="120"/>
        <w:ind w:left="709" w:hanging="709"/>
        <w:jc w:val="both"/>
        <w:rPr>
          <w:rFonts w:ascii="Cambria" w:hAnsi="Cambria" w:cs="Cambria"/>
          <w:sz w:val="21"/>
          <w:szCs w:val="21"/>
        </w:rPr>
      </w:pPr>
      <w:r>
        <w:rPr>
          <w:rFonts w:ascii="Cambria" w:hAnsi="Cambria" w:cs="Cambria"/>
          <w:bCs/>
          <w:sz w:val="21"/>
          <w:szCs w:val="21"/>
        </w:rPr>
        <w:t>5</w:t>
      </w:r>
      <w:r w:rsidR="00A53927" w:rsidRPr="004911F2">
        <w:rPr>
          <w:rFonts w:ascii="Cambria" w:hAnsi="Cambria" w:cs="Cambria"/>
          <w:bCs/>
          <w:sz w:val="21"/>
          <w:szCs w:val="21"/>
        </w:rPr>
        <w:t>.1.</w:t>
      </w:r>
      <w:r w:rsidR="00A53927" w:rsidRPr="004911F2">
        <w:rPr>
          <w:rFonts w:ascii="Cambria" w:hAnsi="Cambria" w:cs="Cambria"/>
          <w:sz w:val="21"/>
          <w:szCs w:val="21"/>
        </w:rPr>
        <w:t xml:space="preserve"> </w:t>
      </w:r>
      <w:r w:rsidR="00A53927" w:rsidRPr="004911F2">
        <w:rPr>
          <w:rFonts w:ascii="Cambria" w:hAnsi="Cambria" w:cs="Cambria"/>
          <w:b/>
          <w:sz w:val="21"/>
          <w:szCs w:val="21"/>
        </w:rPr>
        <w:tab/>
      </w:r>
      <w:r w:rsidR="00A53927" w:rsidRPr="004911F2">
        <w:rPr>
          <w:rFonts w:ascii="Cambria" w:hAnsi="Cambria" w:cs="Cambria"/>
          <w:sz w:val="21"/>
          <w:szCs w:val="21"/>
        </w:rPr>
        <w:t xml:space="preserve">W postępowaniu mogą brać udział Wykonawcy, którzy nie podlegają wykluczeniu z postępowania o udzielenie zamówienia w okolicznościach, o których mowa w art. 108 ust. 1 </w:t>
      </w:r>
      <w:r w:rsidR="00F831A5" w:rsidRPr="004911F2">
        <w:rPr>
          <w:rFonts w:ascii="Cambria" w:hAnsi="Cambria" w:cs="Cambria"/>
          <w:sz w:val="21"/>
          <w:szCs w:val="21"/>
        </w:rPr>
        <w:t xml:space="preserve">pkt 1-6 </w:t>
      </w:r>
      <w:r w:rsidR="00A53927" w:rsidRPr="004911F2">
        <w:rPr>
          <w:rFonts w:ascii="Cambria" w:hAnsi="Cambria" w:cs="Cambria"/>
          <w:sz w:val="21"/>
          <w:szCs w:val="21"/>
        </w:rPr>
        <w:t>PZP. Na podstawie:</w:t>
      </w:r>
    </w:p>
    <w:p w14:paraId="4DB33F13" w14:textId="77777777" w:rsidR="00A53927" w:rsidRPr="004911F2" w:rsidRDefault="00A53927" w:rsidP="0041409D">
      <w:pPr>
        <w:spacing w:before="120" w:after="120"/>
        <w:ind w:left="1418" w:hanging="718"/>
        <w:jc w:val="both"/>
        <w:rPr>
          <w:rFonts w:ascii="Cambria" w:eastAsia="A" w:hAnsi="Cambria" w:cs="Cambria"/>
          <w:sz w:val="21"/>
          <w:szCs w:val="21"/>
        </w:rPr>
      </w:pPr>
      <w:r w:rsidRPr="004911F2">
        <w:rPr>
          <w:rFonts w:ascii="Cambria" w:hAnsi="Cambria" w:cs="Cambria"/>
          <w:sz w:val="21"/>
          <w:szCs w:val="21"/>
        </w:rPr>
        <w:t>1)</w:t>
      </w:r>
      <w:r w:rsidRPr="004911F2">
        <w:rPr>
          <w:rFonts w:ascii="Cambria" w:hAnsi="Cambria" w:cs="Cambria"/>
          <w:sz w:val="21"/>
          <w:szCs w:val="21"/>
        </w:rPr>
        <w:tab/>
        <w:t>art. 108 ust. 1 pkt 1) PZP Zamawiający wykluczy Wykonawcę</w:t>
      </w:r>
      <w:r w:rsidRPr="004911F2">
        <w:rPr>
          <w:rFonts w:ascii="Cambria" w:eastAsia="A" w:hAnsi="Cambria" w:cs="Cambria"/>
          <w:sz w:val="21"/>
          <w:szCs w:val="21"/>
        </w:rPr>
        <w:t xml:space="preserve"> będącego osobą fizyczną, którego prawomocnie skazano za przestępstwo:</w:t>
      </w:r>
    </w:p>
    <w:p w14:paraId="708789E6" w14:textId="34152E26"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a)</w:t>
      </w:r>
      <w:r w:rsidRPr="004911F2">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Pr>
          <w:rFonts w:ascii="Cambria" w:eastAsia="A" w:hAnsi="Cambria" w:cs="Cambria"/>
          <w:sz w:val="21"/>
          <w:szCs w:val="21"/>
        </w:rPr>
        <w:t>karny (tekst jedn. Dz. U. z 202</w:t>
      </w:r>
      <w:r w:rsidR="00B76FFB">
        <w:rPr>
          <w:rFonts w:ascii="Cambria" w:eastAsia="A" w:hAnsi="Cambria" w:cs="Cambria"/>
          <w:sz w:val="21"/>
          <w:szCs w:val="21"/>
        </w:rPr>
        <w:t>4</w:t>
      </w:r>
      <w:r w:rsidRPr="004911F2">
        <w:rPr>
          <w:rFonts w:ascii="Cambria" w:eastAsia="A" w:hAnsi="Cambria" w:cs="Cambria"/>
          <w:sz w:val="21"/>
          <w:szCs w:val="21"/>
        </w:rPr>
        <w:t xml:space="preserve"> r. poz. 1</w:t>
      </w:r>
      <w:r w:rsidR="00B76FFB">
        <w:rPr>
          <w:rFonts w:ascii="Cambria" w:eastAsia="A" w:hAnsi="Cambria" w:cs="Cambria"/>
          <w:sz w:val="21"/>
          <w:szCs w:val="21"/>
        </w:rPr>
        <w:t>7</w:t>
      </w:r>
      <w:r w:rsidRPr="004911F2">
        <w:rPr>
          <w:rFonts w:ascii="Cambria" w:eastAsia="A" w:hAnsi="Cambria" w:cs="Cambria"/>
          <w:sz w:val="21"/>
          <w:szCs w:val="21"/>
        </w:rPr>
        <w:t xml:space="preserve"> z późn. zm. - „KK”),</w:t>
      </w:r>
    </w:p>
    <w:p w14:paraId="1AC24022"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b)</w:t>
      </w:r>
      <w:r w:rsidRPr="004911F2">
        <w:rPr>
          <w:rFonts w:ascii="Cambria" w:eastAsia="A" w:hAnsi="Cambria" w:cs="Cambria"/>
          <w:sz w:val="21"/>
          <w:szCs w:val="21"/>
        </w:rPr>
        <w:tab/>
        <w:t>handlu ludźmi, o którym mowa w art. 189a KK,</w:t>
      </w:r>
    </w:p>
    <w:p w14:paraId="29230A55" w14:textId="47571740" w:rsidR="00A53927" w:rsidRPr="004911F2" w:rsidRDefault="0037063D" w:rsidP="0041409D">
      <w:pPr>
        <w:spacing w:before="120" w:after="120"/>
        <w:ind w:left="2127" w:hanging="709"/>
        <w:jc w:val="both"/>
        <w:rPr>
          <w:rFonts w:ascii="Cambria" w:eastAsia="A" w:hAnsi="Cambria" w:cs="Cambria"/>
          <w:sz w:val="21"/>
          <w:szCs w:val="21"/>
        </w:rPr>
      </w:pPr>
      <w:r>
        <w:rPr>
          <w:rFonts w:ascii="Cambria" w:eastAsia="A" w:hAnsi="Cambria" w:cs="Cambria"/>
          <w:sz w:val="21"/>
          <w:szCs w:val="21"/>
        </w:rPr>
        <w:t>c)</w:t>
      </w:r>
      <w:r>
        <w:rPr>
          <w:rFonts w:ascii="Cambria" w:eastAsia="A" w:hAnsi="Cambria" w:cs="Cambria"/>
          <w:sz w:val="21"/>
          <w:szCs w:val="21"/>
        </w:rPr>
        <w:tab/>
      </w:r>
      <w:r w:rsidRPr="0037063D">
        <w:rPr>
          <w:rFonts w:ascii="Cambria" w:eastAsia="A" w:hAnsi="Cambria" w:cs="Cambria"/>
          <w:sz w:val="21"/>
          <w:szCs w:val="21"/>
        </w:rPr>
        <w:t>o którym mowa w art. 228-230a, art. 250a Kodeksu karnego, w art. 46-48 ustawy z dnia 25 czerwca 2010 r. o sporcie (</w:t>
      </w:r>
      <w:r>
        <w:rPr>
          <w:rFonts w:ascii="Cambria" w:eastAsia="A" w:hAnsi="Cambria" w:cs="Cambria"/>
          <w:sz w:val="21"/>
          <w:szCs w:val="21"/>
        </w:rPr>
        <w:t>t.j. Dz. U. z 202</w:t>
      </w:r>
      <w:r w:rsidR="00B76FFB">
        <w:rPr>
          <w:rFonts w:ascii="Cambria" w:eastAsia="A" w:hAnsi="Cambria" w:cs="Cambria"/>
          <w:sz w:val="21"/>
          <w:szCs w:val="21"/>
        </w:rPr>
        <w:t>3</w:t>
      </w:r>
      <w:r w:rsidRPr="0037063D">
        <w:rPr>
          <w:rFonts w:ascii="Cambria" w:eastAsia="A" w:hAnsi="Cambria" w:cs="Cambria"/>
          <w:sz w:val="21"/>
          <w:szCs w:val="21"/>
        </w:rPr>
        <w:t xml:space="preserve"> r. poz. </w:t>
      </w:r>
      <w:r w:rsidR="00B76FFB">
        <w:rPr>
          <w:rFonts w:ascii="Cambria" w:eastAsia="A" w:hAnsi="Cambria" w:cs="Cambria"/>
          <w:sz w:val="21"/>
          <w:szCs w:val="21"/>
        </w:rPr>
        <w:t>2048</w:t>
      </w:r>
      <w:r>
        <w:rPr>
          <w:rFonts w:ascii="Cambria" w:eastAsia="A" w:hAnsi="Cambria" w:cs="Cambria"/>
          <w:sz w:val="21"/>
          <w:szCs w:val="21"/>
        </w:rPr>
        <w:t xml:space="preserve"> ze zm.</w:t>
      </w:r>
      <w:r w:rsidRPr="0037063D">
        <w:rPr>
          <w:rFonts w:ascii="Cambria" w:eastAsia="A" w:hAnsi="Cambria" w:cs="Cambria"/>
          <w:sz w:val="21"/>
          <w:szCs w:val="21"/>
        </w:rPr>
        <w:t>) lub w art. 54 ust. 1-4 ustawy z dnia 12 maja 2011 r. o refundacji leków, środków spożywczych specjalnego przeznaczenia żywieniowego oraz wyrobów medycznych (</w:t>
      </w:r>
      <w:r>
        <w:rPr>
          <w:rFonts w:ascii="Cambria" w:eastAsia="A" w:hAnsi="Cambria" w:cs="Cambria"/>
          <w:sz w:val="21"/>
          <w:szCs w:val="21"/>
        </w:rPr>
        <w:t xml:space="preserve">t.j. </w:t>
      </w:r>
      <w:r w:rsidR="00720E8D">
        <w:rPr>
          <w:rFonts w:ascii="Cambria" w:eastAsia="A" w:hAnsi="Cambria" w:cs="Cambria"/>
          <w:sz w:val="21"/>
          <w:szCs w:val="21"/>
        </w:rPr>
        <w:t>Dz. U. z 2023</w:t>
      </w:r>
      <w:r w:rsidRPr="0037063D">
        <w:rPr>
          <w:rFonts w:ascii="Cambria" w:eastAsia="A" w:hAnsi="Cambria" w:cs="Cambria"/>
          <w:sz w:val="21"/>
          <w:szCs w:val="21"/>
        </w:rPr>
        <w:t xml:space="preserve"> r. poz. </w:t>
      </w:r>
      <w:r w:rsidR="00720E8D">
        <w:rPr>
          <w:rFonts w:ascii="Cambria" w:eastAsia="A" w:hAnsi="Cambria" w:cs="Cambria"/>
          <w:sz w:val="21"/>
          <w:szCs w:val="21"/>
        </w:rPr>
        <w:t>826</w:t>
      </w:r>
      <w:r w:rsidRPr="0037063D">
        <w:rPr>
          <w:rFonts w:ascii="Cambria" w:eastAsia="A" w:hAnsi="Cambria" w:cs="Cambria"/>
          <w:sz w:val="21"/>
          <w:szCs w:val="21"/>
        </w:rPr>
        <w:t>),</w:t>
      </w:r>
    </w:p>
    <w:p w14:paraId="4050184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d)</w:t>
      </w:r>
      <w:r w:rsidRPr="004911F2">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BC01483"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e)</w:t>
      </w:r>
      <w:r w:rsidRPr="004911F2">
        <w:rPr>
          <w:rFonts w:ascii="Cambria" w:eastAsia="A" w:hAnsi="Cambria" w:cs="Cambria"/>
          <w:sz w:val="21"/>
          <w:szCs w:val="21"/>
        </w:rPr>
        <w:tab/>
        <w:t>o charakterze terrorystycznym, o którym mowa w art. 115 § 20 KK, lub mające na celu popełnienie tego przestępstwa,</w:t>
      </w:r>
    </w:p>
    <w:p w14:paraId="72DFD2AF" w14:textId="6E97B43B"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lastRenderedPageBreak/>
        <w:t>f)</w:t>
      </w:r>
      <w:r w:rsidRPr="004911F2">
        <w:rPr>
          <w:rFonts w:ascii="Cambria" w:eastAsia="A" w:hAnsi="Cambria" w:cs="Cambria"/>
          <w:sz w:val="21"/>
          <w:szCs w:val="21"/>
        </w:rPr>
        <w:tab/>
      </w:r>
      <w:r w:rsidR="00F90307" w:rsidRPr="004911F2">
        <w:rPr>
          <w:rFonts w:ascii="Cambria" w:eastAsia="A" w:hAnsi="Cambria" w:cs="Cambria"/>
          <w:sz w:val="21"/>
          <w:szCs w:val="21"/>
        </w:rPr>
        <w:t xml:space="preserve">powierzenia </w:t>
      </w:r>
      <w:r w:rsidR="00554F1A" w:rsidRPr="004911F2">
        <w:rPr>
          <w:rFonts w:ascii="Cambria" w:eastAsia="A" w:hAnsi="Cambria" w:cs="Cambria"/>
          <w:sz w:val="21"/>
          <w:szCs w:val="21"/>
        </w:rPr>
        <w:t xml:space="preserve">wykonywania </w:t>
      </w:r>
      <w:r w:rsidR="00F90307" w:rsidRPr="004911F2">
        <w:rPr>
          <w:rFonts w:ascii="Cambria" w:eastAsia="A" w:hAnsi="Cambria" w:cs="Cambria"/>
          <w:sz w:val="21"/>
          <w:szCs w:val="21"/>
        </w:rPr>
        <w:t>pracy małoletniemu cudzoziemcowi</w:t>
      </w:r>
      <w:r w:rsidRPr="004911F2">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r w:rsidR="0037063D">
        <w:rPr>
          <w:rFonts w:ascii="Cambria" w:eastAsia="A" w:hAnsi="Cambria" w:cs="Cambria"/>
          <w:sz w:val="21"/>
          <w:szCs w:val="21"/>
        </w:rPr>
        <w:t xml:space="preserve">t.j. </w:t>
      </w:r>
      <w:r w:rsidRPr="004911F2">
        <w:rPr>
          <w:rFonts w:ascii="Cambria" w:eastAsia="A" w:hAnsi="Cambria" w:cs="Cambria"/>
          <w:sz w:val="21"/>
          <w:szCs w:val="21"/>
        </w:rPr>
        <w:t xml:space="preserve">Dz. U. </w:t>
      </w:r>
      <w:r w:rsidR="0037063D">
        <w:rPr>
          <w:rFonts w:ascii="Cambria" w:eastAsia="A" w:hAnsi="Cambria" w:cs="Cambria"/>
          <w:sz w:val="21"/>
          <w:szCs w:val="21"/>
        </w:rPr>
        <w:t xml:space="preserve">z 2021 r., </w:t>
      </w:r>
      <w:r w:rsidRPr="004911F2">
        <w:rPr>
          <w:rFonts w:ascii="Cambria" w:eastAsia="A" w:hAnsi="Cambria" w:cs="Cambria"/>
          <w:sz w:val="21"/>
          <w:szCs w:val="21"/>
        </w:rPr>
        <w:t xml:space="preserve">poz. </w:t>
      </w:r>
      <w:r w:rsidR="0037063D">
        <w:rPr>
          <w:rFonts w:ascii="Cambria" w:eastAsia="A" w:hAnsi="Cambria" w:cs="Cambria"/>
          <w:sz w:val="21"/>
          <w:szCs w:val="21"/>
        </w:rPr>
        <w:t>1745</w:t>
      </w:r>
      <w:r w:rsidRPr="004911F2">
        <w:rPr>
          <w:rFonts w:ascii="Cambria" w:eastAsia="A" w:hAnsi="Cambria" w:cs="Cambria"/>
          <w:sz w:val="21"/>
          <w:szCs w:val="21"/>
        </w:rPr>
        <w:t>),</w:t>
      </w:r>
    </w:p>
    <w:p w14:paraId="0FA26F6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g)</w:t>
      </w:r>
      <w:r w:rsidRPr="004911F2">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65985E37"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h)</w:t>
      </w:r>
      <w:r w:rsidRPr="004911F2">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21634CBB" w14:textId="77777777" w:rsidR="00A53927" w:rsidRPr="004911F2" w:rsidRDefault="00A53927" w:rsidP="0041409D">
      <w:pPr>
        <w:spacing w:before="120" w:after="120"/>
        <w:ind w:left="1418" w:firstLine="7"/>
        <w:jc w:val="both"/>
        <w:rPr>
          <w:rFonts w:ascii="Cambria" w:eastAsia="A" w:hAnsi="Cambria" w:cs="Cambria"/>
          <w:sz w:val="21"/>
          <w:szCs w:val="21"/>
        </w:rPr>
      </w:pPr>
      <w:r w:rsidRPr="004911F2">
        <w:rPr>
          <w:rFonts w:ascii="Cambria" w:eastAsia="A" w:hAnsi="Cambria" w:cs="Cambria"/>
          <w:sz w:val="21"/>
          <w:szCs w:val="21"/>
        </w:rPr>
        <w:t>- lub za odpowiedni czyn zabroniony określony w przepisach prawa obcego;</w:t>
      </w:r>
    </w:p>
    <w:p w14:paraId="79837939"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3CE7100"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D1D90D" w14:textId="77777777"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4)</w:t>
      </w:r>
      <w:r w:rsidRPr="004911F2">
        <w:rPr>
          <w:rFonts w:ascii="Cambria" w:eastAsia="A" w:hAnsi="Cambria" w:cs="Cambria"/>
          <w:sz w:val="21"/>
          <w:szCs w:val="21"/>
        </w:rPr>
        <w:tab/>
        <w:t xml:space="preserve">art. 108 ust. 1 pkt 4) PZP Zamawiający wykluczy Wykonawcę, wobec którego </w:t>
      </w:r>
      <w:r w:rsidR="0002468A" w:rsidRPr="004911F2">
        <w:rPr>
          <w:rFonts w:ascii="Cambria" w:eastAsia="A" w:hAnsi="Cambria" w:cs="Cambria"/>
          <w:sz w:val="21"/>
          <w:szCs w:val="21"/>
        </w:rPr>
        <w:t xml:space="preserve">prawomocnie </w:t>
      </w:r>
      <w:r w:rsidRPr="004911F2">
        <w:rPr>
          <w:rFonts w:ascii="Cambria" w:eastAsia="A" w:hAnsi="Cambria" w:cs="Cambria"/>
          <w:sz w:val="21"/>
          <w:szCs w:val="21"/>
        </w:rPr>
        <w:t>orzeczono zakaz ubiegania się o zamówienia publiczne;</w:t>
      </w:r>
    </w:p>
    <w:p w14:paraId="4A80AF93" w14:textId="61C942E5"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5)</w:t>
      </w:r>
      <w:r w:rsidRPr="004911F2">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E318A" w:rsidRPr="004911F2">
        <w:rPr>
          <w:rFonts w:ascii="Cambria" w:eastAsia="A" w:hAnsi="Cambria" w:cs="Cambria"/>
          <w:sz w:val="21"/>
          <w:szCs w:val="21"/>
        </w:rPr>
        <w:t xml:space="preserve"> (tekst jedn. Dz. U. z 2021 r. poz. 275</w:t>
      </w:r>
      <w:r w:rsidR="00660C47">
        <w:rPr>
          <w:rFonts w:ascii="Cambria" w:eastAsia="A" w:hAnsi="Cambria" w:cs="Cambria"/>
          <w:sz w:val="21"/>
          <w:szCs w:val="21"/>
        </w:rPr>
        <w:t xml:space="preserve"> ze zm.</w:t>
      </w:r>
      <w:r w:rsidR="00EE318A" w:rsidRPr="004911F2">
        <w:rPr>
          <w:rFonts w:ascii="Cambria" w:eastAsia="A" w:hAnsi="Cambria" w:cs="Cambria"/>
          <w:sz w:val="21"/>
          <w:szCs w:val="21"/>
        </w:rPr>
        <w:t>)</w:t>
      </w:r>
      <w:r w:rsidRPr="004911F2">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45DC6ACD" w14:textId="6773F9FB"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6)</w:t>
      </w:r>
      <w:r w:rsidRPr="004911F2">
        <w:rPr>
          <w:rFonts w:ascii="Cambria" w:eastAsia="A" w:hAnsi="Cambria" w:cs="Cambria"/>
          <w:sz w:val="21"/>
          <w:szCs w:val="21"/>
        </w:rPr>
        <w:tab/>
        <w:t>art. 108 ust. 1 pkt 6</w:t>
      </w:r>
      <w:r w:rsidR="00590182">
        <w:rPr>
          <w:rFonts w:ascii="Cambria" w:eastAsia="A" w:hAnsi="Cambria" w:cs="Cambria"/>
          <w:sz w:val="21"/>
          <w:szCs w:val="21"/>
        </w:rPr>
        <w:t>)</w:t>
      </w:r>
      <w:r w:rsidRPr="004911F2">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EE318A" w:rsidRPr="004911F2">
        <w:rPr>
          <w:rFonts w:ascii="Cambria" w:eastAsia="A" w:hAnsi="Cambria" w:cs="Cambria"/>
          <w:sz w:val="21"/>
          <w:szCs w:val="21"/>
        </w:rPr>
        <w:t>1 r. poz. 275</w:t>
      </w:r>
      <w:r w:rsidR="00660C47">
        <w:rPr>
          <w:rFonts w:ascii="Cambria" w:eastAsia="A" w:hAnsi="Cambria" w:cs="Cambria"/>
          <w:sz w:val="21"/>
          <w:szCs w:val="21"/>
        </w:rPr>
        <w:t xml:space="preserve"> ze zm.</w:t>
      </w:r>
      <w:r w:rsidRPr="004911F2">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33FA107E" w14:textId="0A8A0EFF" w:rsidR="00A53927" w:rsidRPr="004911F2" w:rsidRDefault="004F4F98" w:rsidP="0041409D">
      <w:pPr>
        <w:spacing w:before="120" w:after="120"/>
        <w:ind w:left="700" w:hanging="700"/>
        <w:jc w:val="both"/>
        <w:rPr>
          <w:rFonts w:ascii="Cambria" w:eastAsia="A" w:hAnsi="Cambria" w:cs="Cambria"/>
          <w:color w:val="FF0000"/>
          <w:sz w:val="21"/>
          <w:szCs w:val="21"/>
        </w:rPr>
      </w:pPr>
      <w:r>
        <w:rPr>
          <w:rFonts w:ascii="Cambria" w:eastAsia="A" w:hAnsi="Cambria" w:cs="Cambria"/>
          <w:bCs/>
          <w:sz w:val="21"/>
          <w:szCs w:val="21"/>
        </w:rPr>
        <w:t>5</w:t>
      </w:r>
      <w:r w:rsidR="00A53927" w:rsidRPr="004911F2">
        <w:rPr>
          <w:rFonts w:ascii="Cambria" w:eastAsia="A" w:hAnsi="Cambria" w:cs="Cambria"/>
          <w:bCs/>
          <w:sz w:val="21"/>
          <w:szCs w:val="21"/>
        </w:rPr>
        <w:t>.2.</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W związku z tym, iż wartość zamówienia nie przekracza wyrażonej w złotych równowartości kwoty dla </w:t>
      </w:r>
      <w:r w:rsidR="00F531C3" w:rsidRPr="004911F2">
        <w:rPr>
          <w:rFonts w:ascii="Cambria" w:eastAsia="A" w:hAnsi="Cambria" w:cs="Cambria"/>
          <w:sz w:val="21"/>
          <w:szCs w:val="21"/>
        </w:rPr>
        <w:t>robót budowlanych 2</w:t>
      </w:r>
      <w:r w:rsidR="00A53927" w:rsidRPr="004911F2">
        <w:rPr>
          <w:rFonts w:ascii="Cambria" w:eastAsia="A" w:hAnsi="Cambria" w:cs="Cambria"/>
          <w:sz w:val="21"/>
          <w:szCs w:val="21"/>
        </w:rPr>
        <w:t xml:space="preserve">0 000 000 euro przesłanka wykluczenia, o której mowa w art. 108 ust. 2 PZP w niniejszym postępowaniu nie występuje. </w:t>
      </w:r>
    </w:p>
    <w:p w14:paraId="05D67744" w14:textId="16F8811A" w:rsidR="00A53927" w:rsidRPr="00B76FFB" w:rsidRDefault="004F4F98" w:rsidP="00B76FFB">
      <w:pPr>
        <w:spacing w:before="120" w:after="120"/>
        <w:ind w:left="700" w:hanging="700"/>
        <w:jc w:val="both"/>
        <w:rPr>
          <w:rFonts w:ascii="Cambria" w:hAnsi="Cambria" w:cs="Cambria"/>
          <w:sz w:val="21"/>
          <w:szCs w:val="21"/>
        </w:rPr>
      </w:pPr>
      <w:r>
        <w:rPr>
          <w:rFonts w:ascii="Cambria" w:eastAsia="A" w:hAnsi="Cambria" w:cs="Cambria"/>
          <w:bCs/>
          <w:sz w:val="21"/>
          <w:szCs w:val="21"/>
        </w:rPr>
        <w:t>5</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A53927" w:rsidRPr="004911F2">
        <w:rPr>
          <w:rFonts w:ascii="Cambria" w:hAnsi="Cambria" w:cs="Cambria"/>
          <w:sz w:val="21"/>
          <w:szCs w:val="21"/>
        </w:rPr>
        <w:t xml:space="preserve">W postępowaniu mogą brać udział Wykonawcy, którzy nie podlegają wykluczeniu z postępowania o udzielenie zamówienia w okolicznościach, o których mowa w art. 109 ust. 1 </w:t>
      </w:r>
      <w:r w:rsidR="00B76FFB">
        <w:rPr>
          <w:rFonts w:ascii="Cambria" w:hAnsi="Cambria" w:cs="Cambria"/>
          <w:sz w:val="21"/>
          <w:szCs w:val="21"/>
        </w:rPr>
        <w:t xml:space="preserve">pkt </w:t>
      </w:r>
      <w:r w:rsidR="001820E9" w:rsidRPr="004911F2">
        <w:rPr>
          <w:rFonts w:ascii="Cambria" w:hAnsi="Cambria" w:cs="Cambria"/>
          <w:sz w:val="21"/>
          <w:szCs w:val="21"/>
        </w:rPr>
        <w:t>4, 8 i 10</w:t>
      </w:r>
      <w:r w:rsidR="00A53927" w:rsidRPr="004911F2">
        <w:rPr>
          <w:rFonts w:ascii="Cambria" w:hAnsi="Cambria" w:cs="Cambria"/>
          <w:sz w:val="21"/>
          <w:szCs w:val="21"/>
        </w:rPr>
        <w:t xml:space="preserve"> PZP. Na podstawie:</w:t>
      </w:r>
    </w:p>
    <w:p w14:paraId="0FAA26D3" w14:textId="25F69259"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lastRenderedPageBreak/>
        <w:t>1</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02C32" w14:textId="1ACC362C"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t>2</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CC2ED6" w14:textId="668864C3" w:rsidR="00A53927" w:rsidRPr="004911F2" w:rsidRDefault="00B76FFB" w:rsidP="0041409D">
      <w:pPr>
        <w:spacing w:before="120" w:after="120"/>
        <w:ind w:left="1418" w:hanging="709"/>
        <w:jc w:val="both"/>
        <w:rPr>
          <w:rFonts w:ascii="Cambria" w:eastAsia="A" w:hAnsi="Cambria" w:cs="Cambria"/>
          <w:sz w:val="21"/>
          <w:szCs w:val="21"/>
        </w:rPr>
      </w:pPr>
      <w:r>
        <w:rPr>
          <w:rFonts w:ascii="Cambria" w:eastAsia="A" w:hAnsi="Cambria" w:cs="Cambria"/>
          <w:sz w:val="21"/>
          <w:szCs w:val="21"/>
        </w:rPr>
        <w:t>3</w:t>
      </w:r>
      <w:r w:rsidR="00A53927" w:rsidRPr="004911F2">
        <w:rPr>
          <w:rFonts w:ascii="Cambria" w:eastAsia="A" w:hAnsi="Cambria" w:cs="Cambria"/>
          <w:sz w:val="21"/>
          <w:szCs w:val="21"/>
        </w:rPr>
        <w:t>)</w:t>
      </w:r>
      <w:r w:rsidR="00A53927" w:rsidRPr="004911F2">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18FF86D7" w14:textId="6E36D098" w:rsidR="0037063D" w:rsidRPr="00C65866"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Pr>
          <w:rFonts w:ascii="Cambria" w:eastAsia="A" w:hAnsi="Cambria" w:cs="Cambria"/>
          <w:sz w:val="21"/>
          <w:szCs w:val="21"/>
        </w:rPr>
        <w:t>5</w:t>
      </w:r>
      <w:r w:rsidR="00E97010" w:rsidRPr="004911F2">
        <w:rPr>
          <w:rFonts w:ascii="Cambria" w:eastAsia="A" w:hAnsi="Cambria" w:cs="Cambria"/>
          <w:sz w:val="21"/>
          <w:szCs w:val="21"/>
        </w:rPr>
        <w:t>.</w:t>
      </w:r>
      <w:r w:rsidR="00424E9B" w:rsidRPr="004911F2">
        <w:rPr>
          <w:rFonts w:ascii="Cambria" w:eastAsia="A" w:hAnsi="Cambria" w:cs="Cambria"/>
          <w:sz w:val="21"/>
          <w:szCs w:val="21"/>
        </w:rPr>
        <w:t>4</w:t>
      </w:r>
      <w:r w:rsidR="008E409B">
        <w:rPr>
          <w:rFonts w:ascii="Cambria" w:eastAsia="A" w:hAnsi="Cambria" w:cs="Cambria"/>
          <w:sz w:val="21"/>
          <w:szCs w:val="21"/>
        </w:rPr>
        <w:t>.</w:t>
      </w:r>
      <w:r w:rsidR="00E97010" w:rsidRPr="004911F2">
        <w:rPr>
          <w:rFonts w:ascii="Cambria" w:eastAsia="A" w:hAnsi="Cambria" w:cs="Cambria"/>
          <w:sz w:val="21"/>
          <w:szCs w:val="21"/>
        </w:rPr>
        <w:tab/>
      </w:r>
      <w:r w:rsidR="0037063D" w:rsidRPr="00C65866">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Pr>
          <w:rFonts w:ascii="Cambria" w:eastAsia="SimSun" w:hAnsi="Cambria" w:cs="Arial"/>
          <w:color w:val="000000"/>
          <w:sz w:val="21"/>
          <w:szCs w:val="21"/>
          <w:lang w:eastAsia="pl-PL"/>
        </w:rPr>
        <w:t>okolicznościach, o których mowa</w:t>
      </w:r>
      <w:r w:rsidR="0037063D" w:rsidRPr="00C65866">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(t.j. Dz. U. z 2023 r. poz. 1</w:t>
      </w:r>
      <w:r w:rsidR="00E222E1">
        <w:rPr>
          <w:rFonts w:ascii="Cambria" w:eastAsia="SimSun" w:hAnsi="Cambria" w:cs="Arial"/>
          <w:color w:val="000000"/>
          <w:sz w:val="21"/>
          <w:szCs w:val="21"/>
          <w:lang w:eastAsia="pl-PL"/>
        </w:rPr>
        <w:t>497</w:t>
      </w:r>
      <w:r w:rsidR="00BB7813">
        <w:rPr>
          <w:rFonts w:ascii="Cambria" w:eastAsia="SimSun" w:hAnsi="Cambria" w:cs="Arial"/>
          <w:color w:val="000000"/>
          <w:sz w:val="21"/>
          <w:szCs w:val="21"/>
          <w:lang w:eastAsia="pl-PL"/>
        </w:rPr>
        <w:t xml:space="preserve"> ze zm.</w:t>
      </w:r>
      <w:r w:rsidR="0037063D" w:rsidRPr="00C65866">
        <w:rPr>
          <w:rFonts w:ascii="Cambria" w:eastAsia="SimSun" w:hAnsi="Cambria" w:cs="Arial"/>
          <w:color w:val="000000"/>
          <w:sz w:val="21"/>
          <w:szCs w:val="21"/>
          <w:lang w:eastAsia="pl-PL"/>
        </w:rPr>
        <w:t xml:space="preserve"> – dalej jako „Ustawa o przeciwdziałaniu wspieraniu agresji na Ukrainę”). Na podstawie:</w:t>
      </w:r>
    </w:p>
    <w:p w14:paraId="1DE4A353" w14:textId="77777777"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675A69FC" w14:textId="2EC000BE"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r w:rsidR="003D52E4">
        <w:rPr>
          <w:rFonts w:ascii="Cambria" w:eastAsia="SimSun" w:hAnsi="Cambria" w:cs="Arial"/>
          <w:color w:val="000000"/>
          <w:sz w:val="21"/>
          <w:szCs w:val="21"/>
          <w:lang w:eastAsia="pl-PL"/>
        </w:rPr>
        <w:t xml:space="preserve">t.j. </w:t>
      </w:r>
      <w:r w:rsidRPr="00C65866">
        <w:rPr>
          <w:rFonts w:ascii="Cambria" w:eastAsia="SimSun" w:hAnsi="Cambria" w:cs="Arial"/>
          <w:color w:val="000000"/>
          <w:sz w:val="21"/>
          <w:szCs w:val="21"/>
          <w:lang w:eastAsia="pl-PL"/>
        </w:rPr>
        <w:t xml:space="preserve">Dz. </w:t>
      </w:r>
      <w:r w:rsidR="00C7159B">
        <w:rPr>
          <w:rFonts w:ascii="Cambria" w:eastAsia="SimSun" w:hAnsi="Cambria" w:cs="Arial"/>
          <w:color w:val="000000"/>
          <w:sz w:val="21"/>
          <w:szCs w:val="21"/>
          <w:lang w:eastAsia="pl-PL"/>
        </w:rPr>
        <w:t>U. z 2023 r. poz. 1124</w:t>
      </w:r>
      <w:r>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12A0E9A7" w14:textId="77777777" w:rsidR="0037063D" w:rsidRPr="00C65866" w:rsidRDefault="0037063D">
      <w:pPr>
        <w:numPr>
          <w:ilvl w:val="0"/>
          <w:numId w:val="15"/>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r>
        <w:rPr>
          <w:rFonts w:ascii="Cambria" w:eastAsia="SimSun" w:hAnsi="Cambria" w:cs="Arial"/>
          <w:color w:val="000000"/>
          <w:sz w:val="21"/>
          <w:szCs w:val="21"/>
          <w:lang w:eastAsia="pl-PL"/>
        </w:rPr>
        <w:t>t.j.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4CEA3711" w14:textId="4526AC5B" w:rsidR="0037063D" w:rsidRPr="0037063D" w:rsidRDefault="0037063D" w:rsidP="0037063D">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w:t>
      </w:r>
      <w:r w:rsidR="008A16A7">
        <w:rPr>
          <w:rFonts w:ascii="Cambria" w:eastAsia="SimSun" w:hAnsi="Cambria" w:cs="Arial"/>
          <w:color w:val="000000"/>
          <w:sz w:val="21"/>
          <w:szCs w:val="21"/>
          <w:lang w:eastAsia="pl-PL"/>
        </w:rPr>
        <w:t>okoliczności określonych w pkt 5</w:t>
      </w:r>
      <w:r w:rsidRPr="00C65866">
        <w:rPr>
          <w:rFonts w:ascii="Cambria" w:eastAsia="SimSun" w:hAnsi="Cambria" w:cs="Arial"/>
          <w:color w:val="000000"/>
          <w:sz w:val="21"/>
          <w:szCs w:val="21"/>
          <w:lang w:eastAsia="pl-PL"/>
        </w:rPr>
        <w:t xml:space="preserve">.4. </w:t>
      </w:r>
    </w:p>
    <w:p w14:paraId="382DBC2E" w14:textId="5304DD2C" w:rsidR="00A53927" w:rsidRPr="004911F2" w:rsidRDefault="004F4F98" w:rsidP="0041409D">
      <w:pPr>
        <w:spacing w:before="120" w:after="120"/>
        <w:ind w:left="700" w:hanging="700"/>
        <w:jc w:val="both"/>
        <w:rPr>
          <w:rFonts w:ascii="Cambria" w:eastAsia="A" w:hAnsi="Cambria" w:cs="Cambria"/>
          <w:sz w:val="21"/>
          <w:szCs w:val="21"/>
        </w:rPr>
      </w:pPr>
      <w:r>
        <w:rPr>
          <w:rFonts w:ascii="Cambria" w:eastAsia="A" w:hAnsi="Cambria" w:cs="Cambria"/>
          <w:sz w:val="21"/>
          <w:szCs w:val="21"/>
        </w:rPr>
        <w:lastRenderedPageBreak/>
        <w:t>5</w:t>
      </w:r>
      <w:r w:rsidR="0037063D">
        <w:rPr>
          <w:rFonts w:ascii="Cambria" w:eastAsia="A" w:hAnsi="Cambria" w:cs="Cambria"/>
          <w:sz w:val="21"/>
          <w:szCs w:val="21"/>
        </w:rPr>
        <w:t>.5.</w:t>
      </w:r>
      <w:r w:rsidR="0037063D">
        <w:rPr>
          <w:rFonts w:ascii="Cambria" w:eastAsia="A" w:hAnsi="Cambria" w:cs="Cambria"/>
          <w:sz w:val="21"/>
          <w:szCs w:val="21"/>
        </w:rPr>
        <w:tab/>
      </w:r>
      <w:r w:rsidR="00A53927" w:rsidRPr="004911F2">
        <w:rPr>
          <w:rFonts w:ascii="Cambria" w:eastAsia="A" w:hAnsi="Cambria" w:cs="Cambria"/>
          <w:sz w:val="21"/>
          <w:szCs w:val="21"/>
        </w:rPr>
        <w:t xml:space="preserve">Wykonawca może zostać wykluczony przez Zamawiającego na każdym etapie postępowania o udzielenie zamówienia. </w:t>
      </w:r>
    </w:p>
    <w:p w14:paraId="24F92A3D" w14:textId="048DC8F8" w:rsidR="00D71C27" w:rsidRPr="00105ACF" w:rsidRDefault="004F4F98" w:rsidP="00105ACF">
      <w:pPr>
        <w:spacing w:before="120" w:after="480"/>
        <w:ind w:left="697" w:hanging="697"/>
        <w:jc w:val="both"/>
        <w:rPr>
          <w:rFonts w:ascii="Cambria" w:eastAsia="A" w:hAnsi="Cambria" w:cs="Cambria"/>
          <w:sz w:val="21"/>
          <w:szCs w:val="21"/>
        </w:rPr>
      </w:pPr>
      <w:r>
        <w:rPr>
          <w:rFonts w:ascii="Cambria" w:eastAsia="A" w:hAnsi="Cambria" w:cs="Cambria"/>
          <w:bCs/>
          <w:sz w:val="21"/>
          <w:szCs w:val="21"/>
        </w:rPr>
        <w:t>5</w:t>
      </w:r>
      <w:r w:rsidR="00E97010" w:rsidRPr="004911F2">
        <w:rPr>
          <w:rFonts w:ascii="Cambria" w:eastAsia="A" w:hAnsi="Cambria" w:cs="Cambria"/>
          <w:bCs/>
          <w:sz w:val="21"/>
          <w:szCs w:val="21"/>
        </w:rPr>
        <w:t>.</w:t>
      </w:r>
      <w:r w:rsidR="0037063D">
        <w:rPr>
          <w:rFonts w:ascii="Cambria" w:eastAsia="A" w:hAnsi="Cambria" w:cs="Cambria"/>
          <w:bCs/>
          <w:sz w:val="21"/>
          <w:szCs w:val="21"/>
        </w:rPr>
        <w:t>6</w:t>
      </w:r>
      <w:r w:rsidR="00A53927" w:rsidRPr="004911F2">
        <w:rPr>
          <w:rFonts w:ascii="Cambria" w:eastAsia="A" w:hAnsi="Cambria" w:cs="Cambria"/>
          <w:bCs/>
          <w:sz w:val="21"/>
          <w:szCs w:val="21"/>
        </w:rPr>
        <w:t>.</w:t>
      </w:r>
      <w:r w:rsidR="00A53927" w:rsidRPr="004911F2">
        <w:rPr>
          <w:rFonts w:ascii="Cambria" w:eastAsia="A" w:hAnsi="Cambria" w:cs="Cambria"/>
          <w:bCs/>
          <w:sz w:val="21"/>
          <w:szCs w:val="21"/>
        </w:rPr>
        <w:tab/>
      </w:r>
      <w:r w:rsidR="00A53927" w:rsidRPr="004911F2">
        <w:rPr>
          <w:rFonts w:ascii="Cambria" w:eastAsia="A" w:hAnsi="Cambria" w:cs="Cambria"/>
          <w:sz w:val="21"/>
          <w:szCs w:val="21"/>
        </w:rPr>
        <w:t>Wykonawca nie podlega wykluczeniu w okolicznościach określonych w art. 108 ust. 1 pkt 1, 2, 5  PZP</w:t>
      </w:r>
      <w:r w:rsidR="00B60EEB" w:rsidRPr="004911F2">
        <w:rPr>
          <w:rFonts w:ascii="Cambria" w:eastAsia="A" w:hAnsi="Cambria" w:cs="Cambria"/>
          <w:sz w:val="21"/>
          <w:szCs w:val="21"/>
        </w:rPr>
        <w:t xml:space="preserve"> lub art. 109 ust. 1 pkt 4, 8 i </w:t>
      </w:r>
      <w:r w:rsidR="00A53927" w:rsidRPr="004911F2">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FC2D455" w14:textId="77777777" w:rsidTr="00150C1A">
        <w:tc>
          <w:tcPr>
            <w:tcW w:w="9073" w:type="dxa"/>
            <w:shd w:val="clear" w:color="auto" w:fill="E7E6E6"/>
            <w:vAlign w:val="center"/>
          </w:tcPr>
          <w:p w14:paraId="51F0037E" w14:textId="073ADF13"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6</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WARUNKI UDZIAŁU W POSTĘPOWANIU O UDZIELENIE ZAMÓWIENIA  </w:t>
            </w:r>
          </w:p>
        </w:tc>
      </w:tr>
    </w:tbl>
    <w:p w14:paraId="7058BFBB" w14:textId="77777777" w:rsidR="00A53927" w:rsidRPr="004911F2" w:rsidRDefault="00A53927" w:rsidP="0041409D">
      <w:pPr>
        <w:spacing w:before="120" w:after="120"/>
        <w:ind w:left="709" w:hanging="709"/>
        <w:jc w:val="both"/>
        <w:rPr>
          <w:rFonts w:ascii="Cambria" w:hAnsi="Cambria" w:cs="Arial"/>
          <w:b/>
          <w:sz w:val="21"/>
          <w:szCs w:val="21"/>
        </w:rPr>
      </w:pPr>
    </w:p>
    <w:p w14:paraId="17C056B5" w14:textId="40BC0C90"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W postępowaniu mogą brać udział Wykonawcy, którzy spełniają warunki udziału w postępowaniu dotyczące:</w:t>
      </w:r>
    </w:p>
    <w:p w14:paraId="48CB1547" w14:textId="77777777" w:rsidR="00A5099F" w:rsidRPr="004911F2" w:rsidRDefault="002F2CF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do występowania w obrocie gospodarczym;</w:t>
      </w:r>
    </w:p>
    <w:p w14:paraId="31FC0F1F" w14:textId="77777777" w:rsidR="002F2CFF" w:rsidRPr="004911F2" w:rsidRDefault="002F2CFF" w:rsidP="0041409D">
      <w:pPr>
        <w:spacing w:before="120" w:after="120"/>
        <w:ind w:left="1416"/>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2DDCF94C" w14:textId="77777777" w:rsidR="00A5099F" w:rsidRPr="004911F2" w:rsidRDefault="00A5099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 xml:space="preserve">uprawnień do prowadzenia określonej działalności </w:t>
      </w:r>
      <w:r w:rsidR="00BF7C1E">
        <w:rPr>
          <w:rFonts w:ascii="Cambria" w:hAnsi="Cambria" w:cs="Arial"/>
          <w:b/>
          <w:bCs/>
          <w:sz w:val="21"/>
          <w:szCs w:val="21"/>
        </w:rPr>
        <w:t xml:space="preserve">gospodarczej </w:t>
      </w:r>
      <w:r w:rsidRPr="004911F2">
        <w:rPr>
          <w:rFonts w:ascii="Cambria" w:hAnsi="Cambria" w:cs="Arial"/>
          <w:b/>
          <w:bCs/>
          <w:sz w:val="21"/>
          <w:szCs w:val="21"/>
        </w:rPr>
        <w:t>zawodowej:</w:t>
      </w:r>
    </w:p>
    <w:p w14:paraId="115494B4" w14:textId="77777777"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74D98ACA" w14:textId="77777777" w:rsidR="00A5099F" w:rsidRPr="004911F2" w:rsidRDefault="00A5099F">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sytuacji ekonomicznej lub finansowej:</w:t>
      </w:r>
    </w:p>
    <w:p w14:paraId="58AE5993" w14:textId="77777777" w:rsidR="00596339" w:rsidRPr="004911F2" w:rsidRDefault="008E07EB"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warunku udziału w postępowaniu w odniesieniu do warunku dot. sytuacji ekonomicznej.</w:t>
      </w:r>
    </w:p>
    <w:p w14:paraId="33AF2F59" w14:textId="1C9FAE4F" w:rsidR="00A5099F" w:rsidRPr="00AB1126"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 xml:space="preserve">Warunek w odniesieniu do sytuacji finansowej zostanie spełniony jeśli Wykonawca wykaże, że </w:t>
      </w:r>
      <w:r w:rsidR="00D23EC5" w:rsidRPr="004911F2">
        <w:rPr>
          <w:rFonts w:ascii="Cambria" w:hAnsi="Cambria" w:cs="Arial"/>
          <w:bCs/>
          <w:sz w:val="21"/>
          <w:szCs w:val="21"/>
        </w:rPr>
        <w:t>posiada środki finansowe</w:t>
      </w:r>
      <w:r w:rsidRPr="004911F2">
        <w:rPr>
          <w:rFonts w:ascii="Cambria" w:hAnsi="Cambria" w:cs="Arial"/>
          <w:bCs/>
          <w:sz w:val="21"/>
          <w:szCs w:val="21"/>
        </w:rPr>
        <w:t xml:space="preserve"> lub zdolnoś</w:t>
      </w:r>
      <w:r w:rsidR="00D23EC5" w:rsidRPr="004911F2">
        <w:rPr>
          <w:rFonts w:ascii="Cambria" w:hAnsi="Cambria" w:cs="Arial"/>
          <w:bCs/>
          <w:sz w:val="21"/>
          <w:szCs w:val="21"/>
        </w:rPr>
        <w:t>ć</w:t>
      </w:r>
      <w:r w:rsidRPr="004911F2">
        <w:rPr>
          <w:rFonts w:ascii="Cambria" w:hAnsi="Cambria" w:cs="Arial"/>
          <w:bCs/>
          <w:sz w:val="21"/>
          <w:szCs w:val="21"/>
        </w:rPr>
        <w:t xml:space="preserve"> </w:t>
      </w:r>
      <w:r w:rsidRPr="00AB1126">
        <w:rPr>
          <w:rFonts w:ascii="Cambria" w:hAnsi="Cambria" w:cs="Arial"/>
          <w:bCs/>
          <w:sz w:val="21"/>
          <w:szCs w:val="21"/>
        </w:rPr>
        <w:t xml:space="preserve">kredytową nie mniejszą niż </w:t>
      </w:r>
      <w:r w:rsidR="00331EFC" w:rsidRPr="00AB1126">
        <w:rPr>
          <w:rFonts w:ascii="Cambria" w:hAnsi="Cambria" w:cs="Arial"/>
          <w:bCs/>
          <w:sz w:val="21"/>
          <w:szCs w:val="21"/>
        </w:rPr>
        <w:t>400</w:t>
      </w:r>
      <w:r w:rsidR="00912D5A" w:rsidRPr="00AB1126">
        <w:rPr>
          <w:rFonts w:ascii="Cambria" w:hAnsi="Cambria" w:cs="Arial"/>
          <w:bCs/>
          <w:sz w:val="21"/>
          <w:szCs w:val="21"/>
        </w:rPr>
        <w:t> </w:t>
      </w:r>
      <w:r w:rsidR="00E667BE" w:rsidRPr="00AB1126">
        <w:rPr>
          <w:rFonts w:ascii="Cambria" w:hAnsi="Cambria" w:cs="Arial"/>
          <w:bCs/>
          <w:sz w:val="21"/>
          <w:szCs w:val="21"/>
        </w:rPr>
        <w:t>000</w:t>
      </w:r>
      <w:r w:rsidR="00331EFC" w:rsidRPr="00AB1126">
        <w:rPr>
          <w:rFonts w:ascii="Cambria" w:hAnsi="Cambria" w:cs="Arial"/>
          <w:bCs/>
          <w:sz w:val="21"/>
          <w:szCs w:val="21"/>
        </w:rPr>
        <w:t>,00</w:t>
      </w:r>
      <w:r w:rsidRPr="00AB1126">
        <w:rPr>
          <w:rFonts w:ascii="Cambria" w:hAnsi="Cambria" w:cs="Arial"/>
          <w:bCs/>
          <w:sz w:val="21"/>
          <w:szCs w:val="21"/>
        </w:rPr>
        <w:t xml:space="preserve"> zł (słownie: </w:t>
      </w:r>
      <w:r w:rsidR="00331EFC" w:rsidRPr="00AB1126">
        <w:rPr>
          <w:rFonts w:ascii="Cambria" w:hAnsi="Cambria" w:cs="Arial"/>
          <w:bCs/>
          <w:sz w:val="21"/>
          <w:szCs w:val="21"/>
        </w:rPr>
        <w:t>czterysta tysięcy</w:t>
      </w:r>
      <w:r w:rsidR="0039730D" w:rsidRPr="00AB1126">
        <w:rPr>
          <w:rFonts w:ascii="Cambria" w:hAnsi="Cambria" w:cs="Arial"/>
          <w:bCs/>
          <w:sz w:val="21"/>
          <w:szCs w:val="21"/>
        </w:rPr>
        <w:t xml:space="preserve"> złotych 00/100</w:t>
      </w:r>
      <w:r w:rsidRPr="00AB1126">
        <w:rPr>
          <w:rFonts w:ascii="Cambria" w:hAnsi="Cambria" w:cs="Arial"/>
          <w:bCs/>
          <w:sz w:val="21"/>
          <w:szCs w:val="21"/>
        </w:rPr>
        <w:t>).</w:t>
      </w:r>
    </w:p>
    <w:p w14:paraId="15449FFB" w14:textId="77777777" w:rsidR="00E222E1" w:rsidRDefault="00A5099F" w:rsidP="00E222E1">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technicznej lub zawodowej:</w:t>
      </w:r>
      <w:r w:rsidR="00912D5A">
        <w:rPr>
          <w:rFonts w:ascii="Cambria" w:hAnsi="Cambria" w:cs="Arial"/>
          <w:b/>
          <w:bCs/>
          <w:sz w:val="21"/>
          <w:szCs w:val="21"/>
        </w:rPr>
        <w:t xml:space="preserve"> </w:t>
      </w:r>
    </w:p>
    <w:p w14:paraId="5265DB9D" w14:textId="437B37CE" w:rsidR="00A5099F" w:rsidRPr="00E222E1" w:rsidRDefault="00A5099F" w:rsidP="00E222E1">
      <w:pPr>
        <w:pStyle w:val="Akapitzlist"/>
        <w:numPr>
          <w:ilvl w:val="1"/>
          <w:numId w:val="26"/>
        </w:numPr>
        <w:spacing w:before="120" w:after="120"/>
        <w:ind w:left="2268" w:hanging="708"/>
        <w:jc w:val="both"/>
        <w:rPr>
          <w:rFonts w:ascii="Cambria" w:hAnsi="Cambria" w:cs="Arial"/>
          <w:b/>
          <w:bCs/>
          <w:sz w:val="21"/>
          <w:szCs w:val="21"/>
        </w:rPr>
      </w:pPr>
      <w:r w:rsidRPr="00E222E1">
        <w:rPr>
          <w:rFonts w:ascii="Cambria" w:hAnsi="Cambria" w:cs="Arial"/>
          <w:sz w:val="21"/>
          <w:szCs w:val="21"/>
        </w:rPr>
        <w:t xml:space="preserve">Warunek ten, w zakresie doświadczenia, zostanie uznany za spełniony, jeśli Wykonawca wykaże, że w okresie ostatnich 5 lat </w:t>
      </w:r>
      <w:r w:rsidR="00596339" w:rsidRPr="00E222E1">
        <w:rPr>
          <w:rFonts w:ascii="Cambria" w:hAnsi="Cambria" w:cs="Arial"/>
          <w:sz w:val="21"/>
          <w:szCs w:val="21"/>
        </w:rPr>
        <w:t xml:space="preserve">liczonych wstecz od dnia, w którym upływa termin składania ofert </w:t>
      </w:r>
      <w:r w:rsidRPr="00E222E1">
        <w:rPr>
          <w:rFonts w:ascii="Cambria" w:hAnsi="Cambria" w:cs="Arial"/>
          <w:sz w:val="21"/>
          <w:szCs w:val="21"/>
        </w:rPr>
        <w:t>(a jeżeli okres prowadzenia działalności</w:t>
      </w:r>
      <w:r w:rsidR="0039730D" w:rsidRPr="00E222E1">
        <w:rPr>
          <w:rFonts w:ascii="Cambria" w:hAnsi="Cambria" w:cs="Arial"/>
          <w:sz w:val="21"/>
          <w:szCs w:val="21"/>
        </w:rPr>
        <w:t xml:space="preserve"> jest krótszy – w tym okresie) </w:t>
      </w:r>
      <w:r w:rsidR="00C44FD9" w:rsidRPr="00E222E1">
        <w:rPr>
          <w:rFonts w:ascii="Cambria" w:hAnsi="Cambria" w:cs="Arial"/>
          <w:sz w:val="21"/>
          <w:szCs w:val="21"/>
        </w:rPr>
        <w:t xml:space="preserve">wykonał co najmniej </w:t>
      </w:r>
      <w:r w:rsidR="00405125" w:rsidRPr="00E222E1">
        <w:rPr>
          <w:rFonts w:ascii="Cambria" w:hAnsi="Cambria" w:cs="Arial"/>
          <w:sz w:val="21"/>
          <w:szCs w:val="21"/>
        </w:rPr>
        <w:t>2</w:t>
      </w:r>
      <w:r w:rsidR="00596339" w:rsidRPr="00E222E1">
        <w:rPr>
          <w:rFonts w:ascii="Cambria" w:hAnsi="Cambria" w:cs="Arial"/>
          <w:sz w:val="21"/>
          <w:szCs w:val="21"/>
        </w:rPr>
        <w:t xml:space="preserve"> roboty budowlane polegające</w:t>
      </w:r>
      <w:r w:rsidRPr="00E222E1">
        <w:rPr>
          <w:rFonts w:ascii="Cambria" w:hAnsi="Cambria" w:cs="Arial"/>
          <w:sz w:val="21"/>
          <w:szCs w:val="21"/>
        </w:rPr>
        <w:t xml:space="preserve"> na</w:t>
      </w:r>
      <w:r w:rsidR="00E222E1" w:rsidRPr="00E222E1">
        <w:rPr>
          <w:rFonts w:ascii="Cambria" w:hAnsi="Cambria" w:cs="Arial"/>
          <w:sz w:val="21"/>
          <w:szCs w:val="21"/>
        </w:rPr>
        <w:t xml:space="preserve"> remoncie, budowie  lub przebudowie pomieszczeń obejmując</w:t>
      </w:r>
      <w:r w:rsidR="000E1E48">
        <w:rPr>
          <w:rFonts w:ascii="Cambria" w:hAnsi="Cambria" w:cs="Arial"/>
          <w:sz w:val="21"/>
          <w:szCs w:val="21"/>
        </w:rPr>
        <w:t>ych</w:t>
      </w:r>
      <w:r w:rsidR="00E222E1" w:rsidRPr="00E222E1">
        <w:rPr>
          <w:rFonts w:ascii="Cambria" w:hAnsi="Cambria" w:cs="Arial"/>
          <w:sz w:val="21"/>
          <w:szCs w:val="21"/>
        </w:rPr>
        <w:t xml:space="preserve"> wykończenie wnętrz</w:t>
      </w:r>
      <w:r w:rsidR="00912D5A" w:rsidRPr="00E222E1">
        <w:rPr>
          <w:rFonts w:ascii="Cambria" w:hAnsi="Cambria" w:cs="Arial"/>
          <w:sz w:val="21"/>
          <w:szCs w:val="21"/>
        </w:rPr>
        <w:t xml:space="preserve">, </w:t>
      </w:r>
      <w:r w:rsidR="00E222E1" w:rsidRPr="00E222E1">
        <w:rPr>
          <w:rFonts w:ascii="Cambria" w:hAnsi="Cambria" w:cs="Arial"/>
          <w:sz w:val="21"/>
          <w:szCs w:val="21"/>
        </w:rPr>
        <w:t xml:space="preserve">roboty </w:t>
      </w:r>
      <w:r w:rsidR="00912D5A" w:rsidRPr="00E222E1">
        <w:rPr>
          <w:rFonts w:ascii="Cambria" w:hAnsi="Cambria" w:cs="Arial"/>
          <w:sz w:val="21"/>
          <w:szCs w:val="21"/>
        </w:rPr>
        <w:t>sanitarn</w:t>
      </w:r>
      <w:r w:rsidR="00E222E1" w:rsidRPr="00E222E1">
        <w:rPr>
          <w:rFonts w:ascii="Cambria" w:hAnsi="Cambria" w:cs="Arial"/>
          <w:sz w:val="21"/>
          <w:szCs w:val="21"/>
        </w:rPr>
        <w:t>e w tym obejmujące</w:t>
      </w:r>
      <w:r w:rsidR="00912D5A" w:rsidRPr="00E222E1">
        <w:rPr>
          <w:rFonts w:ascii="Cambria" w:hAnsi="Cambria" w:cs="Arial"/>
          <w:sz w:val="21"/>
          <w:szCs w:val="21"/>
        </w:rPr>
        <w:t xml:space="preserve"> wentylacj</w:t>
      </w:r>
      <w:r w:rsidR="00E222E1" w:rsidRPr="00E222E1">
        <w:rPr>
          <w:rFonts w:ascii="Cambria" w:hAnsi="Cambria" w:cs="Arial"/>
          <w:sz w:val="21"/>
          <w:szCs w:val="21"/>
        </w:rPr>
        <w:t>ę</w:t>
      </w:r>
      <w:r w:rsidR="00912D5A" w:rsidRPr="00E222E1">
        <w:rPr>
          <w:rFonts w:ascii="Cambria" w:hAnsi="Cambria" w:cs="Arial"/>
          <w:sz w:val="21"/>
          <w:szCs w:val="21"/>
        </w:rPr>
        <w:t xml:space="preserve"> mechaniczną oraz</w:t>
      </w:r>
      <w:r w:rsidR="00E222E1" w:rsidRPr="00E222E1">
        <w:rPr>
          <w:rFonts w:ascii="Cambria" w:hAnsi="Cambria" w:cs="Arial"/>
          <w:sz w:val="21"/>
          <w:szCs w:val="21"/>
        </w:rPr>
        <w:t xml:space="preserve"> roboty</w:t>
      </w:r>
      <w:r w:rsidR="00912D5A" w:rsidRPr="00E222E1">
        <w:rPr>
          <w:rFonts w:ascii="Cambria" w:hAnsi="Cambria" w:cs="Arial"/>
          <w:sz w:val="21"/>
          <w:szCs w:val="21"/>
        </w:rPr>
        <w:t xml:space="preserve"> elektryczn</w:t>
      </w:r>
      <w:r w:rsidR="00E222E1" w:rsidRPr="00E222E1">
        <w:rPr>
          <w:rFonts w:ascii="Cambria" w:hAnsi="Cambria" w:cs="Arial"/>
          <w:sz w:val="21"/>
          <w:szCs w:val="21"/>
        </w:rPr>
        <w:t>e</w:t>
      </w:r>
      <w:r w:rsidR="00912D5A" w:rsidRPr="00E222E1">
        <w:rPr>
          <w:rFonts w:ascii="Cambria" w:hAnsi="Cambria" w:cs="Arial"/>
          <w:sz w:val="21"/>
          <w:szCs w:val="21"/>
        </w:rPr>
        <w:t xml:space="preserve"> i teletechnicz</w:t>
      </w:r>
      <w:r w:rsidR="00E222E1" w:rsidRPr="00E222E1">
        <w:rPr>
          <w:rFonts w:ascii="Cambria" w:hAnsi="Cambria" w:cs="Arial"/>
          <w:sz w:val="21"/>
          <w:szCs w:val="21"/>
        </w:rPr>
        <w:t xml:space="preserve">ne </w:t>
      </w:r>
      <w:r w:rsidRPr="00E222E1">
        <w:rPr>
          <w:rFonts w:ascii="Cambria" w:hAnsi="Cambria" w:cs="Arial"/>
          <w:bCs/>
          <w:sz w:val="21"/>
          <w:szCs w:val="21"/>
        </w:rPr>
        <w:t xml:space="preserve">o wartości co najmniej </w:t>
      </w:r>
      <w:r w:rsidR="00E667BE" w:rsidRPr="00E222E1">
        <w:rPr>
          <w:rFonts w:ascii="Cambria" w:hAnsi="Cambria" w:cs="Arial"/>
          <w:bCs/>
          <w:sz w:val="21"/>
          <w:szCs w:val="21"/>
        </w:rPr>
        <w:t>4</w:t>
      </w:r>
      <w:r w:rsidR="00AB1126">
        <w:rPr>
          <w:rFonts w:ascii="Cambria" w:hAnsi="Cambria" w:cs="Arial"/>
          <w:bCs/>
          <w:sz w:val="21"/>
          <w:szCs w:val="21"/>
        </w:rPr>
        <w:t>00</w:t>
      </w:r>
      <w:r w:rsidR="00AA0574" w:rsidRPr="00E222E1">
        <w:rPr>
          <w:rFonts w:ascii="Cambria" w:hAnsi="Cambria" w:cs="Arial"/>
          <w:bCs/>
          <w:sz w:val="21"/>
          <w:szCs w:val="21"/>
        </w:rPr>
        <w:t xml:space="preserve"> </w:t>
      </w:r>
      <w:r w:rsidR="00E667BE" w:rsidRPr="00E222E1">
        <w:rPr>
          <w:rFonts w:ascii="Cambria" w:hAnsi="Cambria" w:cs="Arial"/>
          <w:bCs/>
          <w:sz w:val="21"/>
          <w:szCs w:val="21"/>
        </w:rPr>
        <w:t xml:space="preserve">00,00 </w:t>
      </w:r>
      <w:r w:rsidRPr="00E222E1">
        <w:rPr>
          <w:rFonts w:ascii="Cambria" w:hAnsi="Cambria" w:cs="Arial"/>
          <w:bCs/>
          <w:sz w:val="21"/>
          <w:szCs w:val="21"/>
        </w:rPr>
        <w:t xml:space="preserve">zł brutto (słownie: </w:t>
      </w:r>
      <w:r w:rsidR="004203C8" w:rsidRPr="00E222E1">
        <w:rPr>
          <w:rFonts w:ascii="Cambria" w:hAnsi="Cambria" w:cs="Arial"/>
          <w:bCs/>
          <w:sz w:val="21"/>
          <w:szCs w:val="21"/>
        </w:rPr>
        <w:t>czterysta dziewięćdziesiąt dwa tysiące</w:t>
      </w:r>
      <w:r w:rsidR="005C536D" w:rsidRPr="00E222E1">
        <w:rPr>
          <w:rFonts w:ascii="Cambria" w:hAnsi="Cambria" w:cs="Arial"/>
          <w:bCs/>
          <w:sz w:val="21"/>
          <w:szCs w:val="21"/>
        </w:rPr>
        <w:t xml:space="preserve"> 00/100</w:t>
      </w:r>
      <w:r w:rsidR="0039730D" w:rsidRPr="00E222E1">
        <w:rPr>
          <w:rFonts w:ascii="Cambria" w:hAnsi="Cambria" w:cs="Arial"/>
          <w:bCs/>
          <w:sz w:val="21"/>
          <w:szCs w:val="21"/>
        </w:rPr>
        <w:t>)</w:t>
      </w:r>
      <w:r w:rsidR="00596339" w:rsidRPr="00E222E1">
        <w:rPr>
          <w:rFonts w:ascii="Cambria" w:hAnsi="Cambria" w:cs="Arial"/>
          <w:bCs/>
          <w:sz w:val="21"/>
          <w:szCs w:val="21"/>
        </w:rPr>
        <w:t xml:space="preserve"> </w:t>
      </w:r>
      <w:r w:rsidR="004857FE" w:rsidRPr="00E222E1">
        <w:rPr>
          <w:rFonts w:ascii="Cambria" w:hAnsi="Cambria" w:cs="Arial"/>
          <w:bCs/>
          <w:sz w:val="21"/>
          <w:szCs w:val="21"/>
        </w:rPr>
        <w:t xml:space="preserve">każda </w:t>
      </w:r>
      <w:r w:rsidR="00596339" w:rsidRPr="00E222E1">
        <w:rPr>
          <w:rFonts w:ascii="Cambria" w:hAnsi="Cambria" w:cs="Arial"/>
          <w:bCs/>
          <w:sz w:val="21"/>
          <w:szCs w:val="21"/>
        </w:rPr>
        <w:t>(przy czym przez jedną robotę budowlaną rozumieć należy roboty wykonane na podstawie jednej umowy)</w:t>
      </w:r>
      <w:r w:rsidR="0039730D" w:rsidRPr="00E222E1">
        <w:rPr>
          <w:rFonts w:ascii="Cambria" w:hAnsi="Cambria" w:cs="Arial"/>
          <w:bCs/>
          <w:sz w:val="21"/>
          <w:szCs w:val="21"/>
        </w:rPr>
        <w:t>.</w:t>
      </w:r>
    </w:p>
    <w:p w14:paraId="28A6E829" w14:textId="77777777" w:rsidR="00A5099F" w:rsidRPr="004911F2" w:rsidRDefault="00A5099F" w:rsidP="0041409D">
      <w:pPr>
        <w:spacing w:before="120" w:after="120"/>
        <w:ind w:left="2268" w:hanging="708"/>
        <w:jc w:val="both"/>
        <w:rPr>
          <w:rFonts w:ascii="Cambria" w:hAnsi="Cambria" w:cs="Arial"/>
          <w:bCs/>
          <w:sz w:val="21"/>
          <w:szCs w:val="21"/>
        </w:rPr>
      </w:pPr>
      <w:r w:rsidRPr="004911F2">
        <w:rPr>
          <w:rFonts w:ascii="Cambria" w:hAnsi="Cambria" w:cs="Arial"/>
          <w:bCs/>
          <w:sz w:val="21"/>
          <w:szCs w:val="21"/>
        </w:rPr>
        <w:t xml:space="preserve">4.2. </w:t>
      </w:r>
      <w:r w:rsidRPr="004911F2">
        <w:rPr>
          <w:rFonts w:ascii="Cambria" w:hAnsi="Cambria" w:cs="Arial"/>
          <w:bCs/>
          <w:sz w:val="21"/>
          <w:szCs w:val="21"/>
        </w:rPr>
        <w:tab/>
        <w:t>Warunek ten, w zakresie osób skierowanych przez Wykonawcę do realizacji zamówienia, zostanie uznany za spełniony, jeśli Wykonawca wykaże, że dysponuje lub będzie dysponować następującymi osobami:</w:t>
      </w:r>
    </w:p>
    <w:p w14:paraId="2625235F" w14:textId="77777777" w:rsidR="00A5099F" w:rsidRPr="009B37DF" w:rsidRDefault="00A5099F">
      <w:pPr>
        <w:numPr>
          <w:ilvl w:val="0"/>
          <w:numId w:val="12"/>
        </w:numPr>
        <w:spacing w:before="120" w:after="120"/>
        <w:ind w:left="2694" w:hanging="426"/>
        <w:jc w:val="both"/>
        <w:rPr>
          <w:rFonts w:ascii="Cambria" w:hAnsi="Cambria" w:cs="Arial"/>
          <w:b/>
          <w:sz w:val="21"/>
          <w:szCs w:val="21"/>
        </w:rPr>
      </w:pPr>
      <w:r w:rsidRPr="009B37DF">
        <w:rPr>
          <w:rFonts w:ascii="Cambria" w:hAnsi="Cambria" w:cs="Arial"/>
          <w:b/>
          <w:sz w:val="21"/>
          <w:szCs w:val="21"/>
        </w:rPr>
        <w:t>c</w:t>
      </w:r>
      <w:r w:rsidR="00AC5B8C" w:rsidRPr="009B37DF">
        <w:rPr>
          <w:rFonts w:ascii="Cambria" w:hAnsi="Cambria" w:cs="Arial"/>
          <w:b/>
          <w:sz w:val="21"/>
          <w:szCs w:val="21"/>
        </w:rPr>
        <w:t>o najmniej 1 osobą na stanowisko</w:t>
      </w:r>
      <w:r w:rsidRPr="009B37DF">
        <w:rPr>
          <w:rFonts w:ascii="Cambria" w:hAnsi="Cambria" w:cs="Arial"/>
          <w:b/>
          <w:sz w:val="21"/>
          <w:szCs w:val="21"/>
        </w:rPr>
        <w:t xml:space="preserve"> </w:t>
      </w:r>
      <w:r w:rsidR="0032392F" w:rsidRPr="009B37DF">
        <w:rPr>
          <w:rFonts w:ascii="Cambria" w:hAnsi="Cambria" w:cs="Arial"/>
          <w:b/>
          <w:sz w:val="21"/>
          <w:szCs w:val="21"/>
        </w:rPr>
        <w:t>Kierownika Budowy</w:t>
      </w:r>
      <w:r w:rsidRPr="009B37DF">
        <w:rPr>
          <w:rFonts w:ascii="Cambria" w:hAnsi="Cambria" w:cs="Arial"/>
          <w:b/>
          <w:sz w:val="21"/>
          <w:szCs w:val="21"/>
        </w:rPr>
        <w:t xml:space="preserve"> </w:t>
      </w:r>
    </w:p>
    <w:p w14:paraId="79CAA902" w14:textId="08480D43" w:rsidR="00A5099F" w:rsidRPr="00AB1126" w:rsidRDefault="00A5099F" w:rsidP="0041409D">
      <w:pPr>
        <w:spacing w:before="120" w:after="120"/>
        <w:ind w:left="2694"/>
        <w:jc w:val="both"/>
        <w:rPr>
          <w:rFonts w:ascii="Cambria" w:hAnsi="Cambria" w:cs="Arial"/>
          <w:bCs/>
          <w:sz w:val="21"/>
          <w:szCs w:val="21"/>
        </w:rPr>
      </w:pPr>
      <w:r w:rsidRPr="004911F2">
        <w:rPr>
          <w:rFonts w:ascii="Cambria" w:hAnsi="Cambria" w:cs="Arial"/>
          <w:bCs/>
          <w:sz w:val="21"/>
          <w:szCs w:val="21"/>
        </w:rPr>
        <w:t xml:space="preserve">Niniejsza osoba winna posiadać uprawnienia* budowlane do kierowania robotami budowlanymi </w:t>
      </w:r>
      <w:r w:rsidR="00BE4E91">
        <w:rPr>
          <w:rFonts w:ascii="Cambria" w:hAnsi="Cambria" w:cs="Arial"/>
          <w:bCs/>
          <w:sz w:val="21"/>
          <w:szCs w:val="21"/>
        </w:rPr>
        <w:t>bez ograniczeń</w:t>
      </w:r>
      <w:r w:rsidRPr="004911F2">
        <w:rPr>
          <w:rFonts w:ascii="Cambria" w:hAnsi="Cambria" w:cs="Arial"/>
          <w:bCs/>
          <w:sz w:val="21"/>
          <w:szCs w:val="21"/>
        </w:rPr>
        <w:t xml:space="preserve"> w specjalności </w:t>
      </w:r>
      <w:r w:rsidR="00D04E1A" w:rsidRPr="00AB1126">
        <w:rPr>
          <w:rFonts w:ascii="Cambria" w:hAnsi="Cambria" w:cs="Arial"/>
          <w:bCs/>
          <w:sz w:val="21"/>
          <w:szCs w:val="21"/>
        </w:rPr>
        <w:t>konstrukcyjno – budowlanej.</w:t>
      </w:r>
    </w:p>
    <w:p w14:paraId="6EC2A616" w14:textId="6B69C3F4" w:rsidR="00264670" w:rsidRDefault="00A5099F" w:rsidP="0041409D">
      <w:pPr>
        <w:spacing w:before="120" w:after="120"/>
        <w:ind w:left="2693"/>
        <w:jc w:val="both"/>
        <w:rPr>
          <w:rFonts w:ascii="Cambria" w:hAnsi="Cambria" w:cs="Arial"/>
          <w:bCs/>
          <w:sz w:val="21"/>
          <w:szCs w:val="21"/>
        </w:rPr>
      </w:pPr>
      <w:r w:rsidRPr="00AB1126">
        <w:rPr>
          <w:rFonts w:ascii="Cambria" w:hAnsi="Cambria" w:cs="Arial"/>
          <w:bCs/>
          <w:sz w:val="21"/>
          <w:szCs w:val="21"/>
        </w:rPr>
        <w:lastRenderedPageBreak/>
        <w:t>Ponadto osoba ta</w:t>
      </w:r>
      <w:r w:rsidR="00965D3D" w:rsidRPr="00AB1126">
        <w:rPr>
          <w:rFonts w:ascii="Cambria" w:hAnsi="Cambria" w:cs="Arial"/>
          <w:bCs/>
          <w:sz w:val="21"/>
          <w:szCs w:val="21"/>
        </w:rPr>
        <w:t xml:space="preserve"> winna legitymować się minimum </w:t>
      </w:r>
      <w:r w:rsidR="00D04E1A" w:rsidRPr="00AB1126">
        <w:rPr>
          <w:rFonts w:ascii="Cambria" w:hAnsi="Cambria" w:cs="Arial"/>
          <w:bCs/>
          <w:sz w:val="21"/>
          <w:szCs w:val="21"/>
        </w:rPr>
        <w:t>2</w:t>
      </w:r>
      <w:r w:rsidRPr="00AB1126">
        <w:rPr>
          <w:rFonts w:ascii="Cambria" w:hAnsi="Cambria" w:cs="Arial"/>
          <w:bCs/>
          <w:sz w:val="21"/>
          <w:szCs w:val="21"/>
        </w:rPr>
        <w:t xml:space="preserve">- letnim </w:t>
      </w:r>
      <w:r w:rsidRPr="004911F2">
        <w:rPr>
          <w:rFonts w:ascii="Cambria" w:hAnsi="Cambria" w:cs="Arial"/>
          <w:bCs/>
          <w:sz w:val="21"/>
          <w:szCs w:val="21"/>
        </w:rPr>
        <w:t xml:space="preserve">doświadczeniem w kierowaniu robotami budowlanymi na stanowisku </w:t>
      </w:r>
      <w:r w:rsidR="00596339" w:rsidRPr="004911F2">
        <w:rPr>
          <w:rFonts w:ascii="Cambria" w:hAnsi="Cambria" w:cs="Arial"/>
          <w:bCs/>
          <w:sz w:val="21"/>
          <w:szCs w:val="21"/>
        </w:rPr>
        <w:t>kierownika budowy</w:t>
      </w:r>
      <w:r w:rsidR="0011650B">
        <w:rPr>
          <w:rFonts w:ascii="Cambria" w:hAnsi="Cambria" w:cs="Arial"/>
          <w:bCs/>
          <w:sz w:val="21"/>
          <w:szCs w:val="21"/>
        </w:rPr>
        <w:t xml:space="preserve"> </w:t>
      </w:r>
      <w:r w:rsidR="0011650B" w:rsidRPr="0011650B">
        <w:rPr>
          <w:rFonts w:ascii="Cambria" w:hAnsi="Cambria" w:cs="Arial"/>
          <w:bCs/>
          <w:sz w:val="21"/>
          <w:szCs w:val="21"/>
        </w:rPr>
        <w:t>lub kierownika robót  budowlanych w branży konstrukcyjno-budowlane</w:t>
      </w:r>
      <w:r w:rsidR="00596339" w:rsidRPr="004911F2">
        <w:rPr>
          <w:rFonts w:ascii="Cambria" w:hAnsi="Cambria" w:cs="Arial"/>
          <w:bCs/>
          <w:sz w:val="21"/>
          <w:szCs w:val="21"/>
        </w:rPr>
        <w:t xml:space="preserve"> </w:t>
      </w:r>
      <w:r w:rsidRPr="004911F2">
        <w:rPr>
          <w:rFonts w:ascii="Cambria" w:hAnsi="Cambria" w:cs="Arial"/>
          <w:bCs/>
          <w:sz w:val="21"/>
          <w:szCs w:val="21"/>
        </w:rPr>
        <w:t>(licząc od daty uzyskaniu odpo</w:t>
      </w:r>
      <w:r w:rsidR="0032392F" w:rsidRPr="004911F2">
        <w:rPr>
          <w:rFonts w:ascii="Cambria" w:hAnsi="Cambria" w:cs="Arial"/>
          <w:bCs/>
          <w:sz w:val="21"/>
          <w:szCs w:val="21"/>
        </w:rPr>
        <w:t>wiednich uprawnień budowlanych)</w:t>
      </w:r>
      <w:r w:rsidR="00596339" w:rsidRPr="004911F2">
        <w:rPr>
          <w:rFonts w:ascii="Cambria" w:hAnsi="Cambria" w:cs="Arial"/>
          <w:bCs/>
          <w:sz w:val="21"/>
          <w:szCs w:val="21"/>
        </w:rPr>
        <w:t xml:space="preserve">. </w:t>
      </w:r>
    </w:p>
    <w:p w14:paraId="5FE758A6" w14:textId="5E1A6BF4" w:rsidR="00965D3D" w:rsidRDefault="00965D3D" w:rsidP="00965D3D">
      <w:pPr>
        <w:spacing w:before="120" w:after="120"/>
        <w:ind w:left="2693"/>
        <w:jc w:val="both"/>
        <w:rPr>
          <w:rFonts w:ascii="Cambria" w:hAnsi="Cambria" w:cs="Arial"/>
          <w:bCs/>
          <w:sz w:val="21"/>
          <w:szCs w:val="21"/>
        </w:rPr>
      </w:pP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się.</w:t>
      </w:r>
    </w:p>
    <w:p w14:paraId="612E7BF6" w14:textId="0CC13560" w:rsidR="0032392F" w:rsidRPr="009B37DF" w:rsidRDefault="0032392F">
      <w:pPr>
        <w:numPr>
          <w:ilvl w:val="0"/>
          <w:numId w:val="12"/>
        </w:numPr>
        <w:spacing w:before="120" w:after="120"/>
        <w:ind w:left="2694" w:hanging="426"/>
        <w:jc w:val="both"/>
        <w:rPr>
          <w:rFonts w:ascii="Cambria" w:hAnsi="Cambria" w:cs="Arial"/>
          <w:bCs/>
          <w:sz w:val="21"/>
          <w:szCs w:val="21"/>
        </w:rPr>
      </w:pPr>
      <w:r w:rsidRPr="009B37DF">
        <w:rPr>
          <w:rFonts w:ascii="Cambria" w:hAnsi="Cambria" w:cs="Arial"/>
          <w:b/>
          <w:sz w:val="21"/>
          <w:szCs w:val="21"/>
        </w:rPr>
        <w:t xml:space="preserve">co najmniej 1 osobą na stanowisko Kierownika robót </w:t>
      </w:r>
      <w:r w:rsidR="00A52301" w:rsidRPr="009B37DF">
        <w:rPr>
          <w:rFonts w:ascii="Cambria" w:hAnsi="Cambria" w:cs="Arial"/>
          <w:b/>
          <w:sz w:val="21"/>
          <w:szCs w:val="21"/>
        </w:rPr>
        <w:t>sanitarnych</w:t>
      </w:r>
      <w:r w:rsidR="0011650B" w:rsidRPr="009B37DF">
        <w:rPr>
          <w:rFonts w:ascii="Cambria" w:hAnsi="Cambria" w:cs="Arial"/>
          <w:b/>
          <w:sz w:val="21"/>
          <w:szCs w:val="21"/>
        </w:rPr>
        <w:t>.</w:t>
      </w:r>
      <w:r w:rsidR="00A52301" w:rsidRPr="009B37DF">
        <w:rPr>
          <w:rFonts w:ascii="Cambria" w:hAnsi="Cambria" w:cs="Arial"/>
          <w:bCs/>
          <w:sz w:val="21"/>
          <w:szCs w:val="21"/>
        </w:rPr>
        <w:t xml:space="preserve"> </w:t>
      </w:r>
      <w:r w:rsidRPr="009B37DF">
        <w:rPr>
          <w:rFonts w:ascii="Cambria" w:hAnsi="Cambria" w:cs="Arial"/>
          <w:bCs/>
          <w:sz w:val="21"/>
          <w:szCs w:val="21"/>
        </w:rPr>
        <w:t xml:space="preserve">Niniejsza osoba winna posiadać uprawnienia* budowlane do kierowania robotami budowlanymi </w:t>
      </w:r>
      <w:r w:rsidR="00BE4E91" w:rsidRPr="009B37DF">
        <w:rPr>
          <w:rFonts w:ascii="Cambria" w:hAnsi="Cambria" w:cs="Arial"/>
          <w:bCs/>
          <w:sz w:val="21"/>
          <w:szCs w:val="21"/>
        </w:rPr>
        <w:t>bez ograniczeń</w:t>
      </w:r>
      <w:r w:rsidRPr="009B37DF">
        <w:rPr>
          <w:rFonts w:ascii="Cambria" w:hAnsi="Cambria" w:cs="Arial"/>
          <w:bCs/>
          <w:sz w:val="21"/>
          <w:szCs w:val="21"/>
        </w:rPr>
        <w:t xml:space="preserve"> </w:t>
      </w:r>
      <w:r w:rsidR="00BE4E91" w:rsidRPr="009B37DF">
        <w:rPr>
          <w:rFonts w:ascii="Cambria" w:hAnsi="Cambria" w:cs="Arial"/>
          <w:bCs/>
          <w:sz w:val="21"/>
          <w:szCs w:val="21"/>
        </w:rPr>
        <w:t xml:space="preserve">w specjalności </w:t>
      </w:r>
      <w:r w:rsidR="00BE4E91" w:rsidRPr="009B37DF">
        <w:rPr>
          <w:rFonts w:ascii="Cambria" w:hAnsi="Cambria"/>
          <w:sz w:val="21"/>
          <w:szCs w:val="21"/>
        </w:rPr>
        <w:t>instalacyjnej w zakresie sieci, instalacji i urządzeń cieplnych, wentylacyjnych, gazowych, wodociągowych i kanalizacyjnych</w:t>
      </w:r>
      <w:r w:rsidR="0011650B" w:rsidRPr="009B37DF">
        <w:rPr>
          <w:rFonts w:ascii="Cambria" w:hAnsi="Cambria"/>
          <w:sz w:val="21"/>
          <w:szCs w:val="21"/>
        </w:rPr>
        <w:t>.</w:t>
      </w:r>
    </w:p>
    <w:p w14:paraId="18399F1B" w14:textId="4EDC4069" w:rsidR="009B37DF" w:rsidRPr="009B37DF" w:rsidRDefault="00A52301" w:rsidP="009B37DF">
      <w:pPr>
        <w:numPr>
          <w:ilvl w:val="0"/>
          <w:numId w:val="12"/>
        </w:numPr>
        <w:spacing w:before="120" w:after="120"/>
        <w:ind w:left="2694" w:hanging="426"/>
        <w:jc w:val="both"/>
        <w:rPr>
          <w:rFonts w:ascii="Cambria" w:hAnsi="Cambria" w:cs="Arial"/>
          <w:bCs/>
          <w:sz w:val="21"/>
          <w:szCs w:val="21"/>
        </w:rPr>
      </w:pPr>
      <w:r w:rsidRPr="009B37DF">
        <w:rPr>
          <w:rFonts w:ascii="Cambria" w:hAnsi="Cambria" w:cs="Arial"/>
          <w:b/>
          <w:sz w:val="21"/>
          <w:szCs w:val="21"/>
        </w:rPr>
        <w:t>co najmniej 1 osobą na stanowisko Kierownika robót elektrycznych</w:t>
      </w:r>
      <w:r>
        <w:rPr>
          <w:rFonts w:ascii="Cambria" w:hAnsi="Cambria" w:cs="Arial"/>
          <w:bCs/>
          <w:color w:val="FF0000"/>
          <w:sz w:val="21"/>
          <w:szCs w:val="21"/>
        </w:rPr>
        <w:t>.</w:t>
      </w:r>
      <w:r w:rsidRPr="00A52301">
        <w:rPr>
          <w:rFonts w:ascii="Cambria" w:hAnsi="Cambria" w:cs="Arial"/>
          <w:bCs/>
          <w:sz w:val="21"/>
          <w:szCs w:val="21"/>
        </w:rPr>
        <w:t xml:space="preserve"> </w:t>
      </w:r>
      <w:r w:rsidR="009B37DF" w:rsidRPr="009B37DF">
        <w:rPr>
          <w:rFonts w:ascii="Cambria" w:hAnsi="Cambria" w:cs="Arial"/>
          <w:bCs/>
          <w:sz w:val="21"/>
          <w:szCs w:val="21"/>
        </w:rPr>
        <w:t>Niniejsza osoba winna posiadać uprawnienia</w:t>
      </w:r>
      <w:r w:rsidR="009B37DF" w:rsidRPr="009B37DF">
        <w:rPr>
          <w:rFonts w:ascii="Cambria" w:hAnsi="Cambria" w:cs="Arial"/>
          <w:bCs/>
          <w:sz w:val="21"/>
          <w:szCs w:val="21"/>
          <w:vertAlign w:val="superscript"/>
        </w:rPr>
        <w:t>5</w:t>
      </w:r>
      <w:r w:rsidR="009B37DF" w:rsidRPr="009B37DF">
        <w:rPr>
          <w:rFonts w:ascii="Cambria" w:hAnsi="Cambria" w:cs="Arial"/>
          <w:bCs/>
          <w:sz w:val="21"/>
          <w:szCs w:val="21"/>
        </w:rPr>
        <w:t xml:space="preserve"> budowlane do kierowania robotami budowlanymi w specjalności instalacyjnej w zakresie sieci, instalacji i urządzeń elektrycznych i elektroenergetycznych bez ograniczeń.</w:t>
      </w:r>
    </w:p>
    <w:p w14:paraId="1EFC871D" w14:textId="77777777" w:rsidR="009B37DF" w:rsidRPr="00A52301" w:rsidRDefault="009B37DF" w:rsidP="009B37DF">
      <w:pPr>
        <w:spacing w:before="120" w:after="120"/>
        <w:jc w:val="both"/>
        <w:rPr>
          <w:rFonts w:ascii="Cambria" w:hAnsi="Cambria" w:cs="Arial"/>
          <w:bCs/>
          <w:sz w:val="21"/>
          <w:szCs w:val="21"/>
        </w:rPr>
      </w:pPr>
    </w:p>
    <w:p w14:paraId="4F566EF9" w14:textId="6FB094CE" w:rsidR="00A5099F" w:rsidRPr="004911F2" w:rsidRDefault="00A5099F" w:rsidP="0041409D">
      <w:pPr>
        <w:spacing w:before="120" w:after="120"/>
        <w:ind w:left="709"/>
        <w:jc w:val="both"/>
        <w:rPr>
          <w:rFonts w:ascii="Cambria" w:hAnsi="Cambria" w:cs="Arial"/>
          <w:bCs/>
          <w:i/>
          <w:sz w:val="21"/>
          <w:szCs w:val="21"/>
        </w:rPr>
      </w:pPr>
      <w:r w:rsidRPr="004911F2">
        <w:rPr>
          <w:rFonts w:ascii="Cambria" w:hAnsi="Cambria" w:cs="Arial"/>
          <w:bCs/>
          <w:sz w:val="21"/>
          <w:szCs w:val="21"/>
        </w:rPr>
        <w:t>*</w:t>
      </w:r>
      <w:r w:rsidRPr="004911F2">
        <w:rPr>
          <w:rFonts w:ascii="Cambria" w:hAnsi="Cambria" w:cs="Arial"/>
          <w:bCs/>
          <w:i/>
          <w:sz w:val="21"/>
          <w:szCs w:val="21"/>
        </w:rPr>
        <w:t>Uprawnienia wydane zgodnie z art. 12, art. 12a oraz art. 14 ustawy z dnia 7 lipca 1994 r. Pra</w:t>
      </w:r>
      <w:r w:rsidR="00C55EB5">
        <w:rPr>
          <w:rFonts w:ascii="Cambria" w:hAnsi="Cambria" w:cs="Arial"/>
          <w:bCs/>
          <w:i/>
          <w:sz w:val="21"/>
          <w:szCs w:val="21"/>
        </w:rPr>
        <w:t>wo budowlane (t.j. Dz.</w:t>
      </w:r>
      <w:r w:rsidR="003310EC">
        <w:rPr>
          <w:rFonts w:ascii="Cambria" w:hAnsi="Cambria" w:cs="Arial"/>
          <w:bCs/>
          <w:i/>
          <w:sz w:val="21"/>
          <w:szCs w:val="21"/>
        </w:rPr>
        <w:t>U. z 2023</w:t>
      </w:r>
      <w:r w:rsidRPr="004911F2">
        <w:rPr>
          <w:rFonts w:ascii="Cambria" w:hAnsi="Cambria" w:cs="Arial"/>
          <w:bCs/>
          <w:i/>
          <w:sz w:val="21"/>
          <w:szCs w:val="21"/>
        </w:rPr>
        <w:t xml:space="preserve"> r. poz. </w:t>
      </w:r>
      <w:r w:rsidR="00BB7813">
        <w:rPr>
          <w:rFonts w:ascii="Cambria" w:hAnsi="Cambria" w:cs="Arial"/>
          <w:bCs/>
          <w:i/>
          <w:sz w:val="21"/>
          <w:szCs w:val="21"/>
        </w:rPr>
        <w:t>682</w:t>
      </w:r>
      <w:r w:rsidRPr="004911F2">
        <w:rPr>
          <w:rFonts w:ascii="Cambria" w:hAnsi="Cambria" w:cs="Arial"/>
          <w:bCs/>
          <w:i/>
          <w:sz w:val="21"/>
          <w:szCs w:val="21"/>
        </w:rPr>
        <w:t xml:space="preserve">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C55EB5">
        <w:rPr>
          <w:rFonts w:ascii="Cambria" w:hAnsi="Cambria" w:cs="Arial"/>
          <w:bCs/>
          <w:i/>
          <w:sz w:val="21"/>
          <w:szCs w:val="21"/>
        </w:rPr>
        <w:t>Europejskiej (t.j. Dz.</w:t>
      </w:r>
      <w:r w:rsidR="00BB7813">
        <w:rPr>
          <w:rFonts w:ascii="Cambria" w:hAnsi="Cambria" w:cs="Arial"/>
          <w:bCs/>
          <w:i/>
          <w:sz w:val="21"/>
          <w:szCs w:val="21"/>
        </w:rPr>
        <w:t>U. z 2023</w:t>
      </w:r>
      <w:r w:rsidRPr="004911F2">
        <w:rPr>
          <w:rFonts w:ascii="Cambria" w:hAnsi="Cambria" w:cs="Arial"/>
          <w:bCs/>
          <w:i/>
          <w:sz w:val="21"/>
          <w:szCs w:val="21"/>
        </w:rPr>
        <w:t xml:space="preserve"> r., poz. </w:t>
      </w:r>
      <w:r w:rsidR="00BB7813">
        <w:rPr>
          <w:rFonts w:ascii="Cambria" w:hAnsi="Cambria" w:cs="Arial"/>
          <w:bCs/>
          <w:i/>
          <w:sz w:val="21"/>
          <w:szCs w:val="21"/>
        </w:rPr>
        <w:t>334</w:t>
      </w:r>
      <w:r w:rsidRPr="004911F2">
        <w:rPr>
          <w:rFonts w:ascii="Cambria" w:hAnsi="Cambria" w:cs="Arial"/>
          <w:bCs/>
          <w:i/>
          <w:sz w:val="21"/>
          <w:szCs w:val="21"/>
        </w:rPr>
        <w:t>).</w:t>
      </w:r>
    </w:p>
    <w:p w14:paraId="41EC21CB" w14:textId="2FEB4749"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.2.</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4911F2">
        <w:rPr>
          <w:rFonts w:ascii="Cambria" w:hAnsi="Cambria" w:cs="Arial"/>
          <w:sz w:val="21"/>
          <w:szCs w:val="21"/>
        </w:rPr>
        <w:t>ch, o których mowa w rozdzia</w:t>
      </w:r>
      <w:r w:rsidR="00A16B90">
        <w:rPr>
          <w:rFonts w:ascii="Cambria" w:hAnsi="Cambria" w:cs="Arial"/>
          <w:sz w:val="21"/>
          <w:szCs w:val="21"/>
        </w:rPr>
        <w:t>le 7</w:t>
      </w:r>
      <w:r w:rsidR="00A53927" w:rsidRPr="004911F2">
        <w:rPr>
          <w:rFonts w:ascii="Cambria" w:hAnsi="Cambria" w:cs="Arial"/>
          <w:sz w:val="21"/>
          <w:szCs w:val="21"/>
        </w:rPr>
        <w:t>.</w:t>
      </w:r>
    </w:p>
    <w:p w14:paraId="1AD952B3" w14:textId="13A7F3A8" w:rsidR="004D52E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.3.</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t>
      </w:r>
      <w:r>
        <w:rPr>
          <w:rFonts w:ascii="Cambria" w:hAnsi="Cambria" w:cs="Arial"/>
          <w:sz w:val="21"/>
          <w:szCs w:val="21"/>
        </w:rPr>
        <w:t>w postępowaniu określone w pkt 6</w:t>
      </w:r>
      <w:r w:rsidR="00A53927" w:rsidRPr="004911F2">
        <w:rPr>
          <w:rFonts w:ascii="Cambria" w:hAnsi="Cambria" w:cs="Arial"/>
          <w:sz w:val="21"/>
          <w:szCs w:val="21"/>
        </w:rPr>
        <w:t>.1. powinni spełniać łącznie wszyscy Wykonawcy</w:t>
      </w:r>
      <w:r w:rsidR="004C1401" w:rsidRPr="004911F2">
        <w:rPr>
          <w:rFonts w:ascii="Cambria" w:hAnsi="Cambria" w:cs="Arial"/>
          <w:sz w:val="21"/>
          <w:szCs w:val="21"/>
        </w:rPr>
        <w:t>, z zastrze</w:t>
      </w:r>
      <w:r>
        <w:rPr>
          <w:rFonts w:ascii="Cambria" w:hAnsi="Cambria" w:cs="Arial"/>
          <w:sz w:val="21"/>
          <w:szCs w:val="21"/>
        </w:rPr>
        <w:t>żeniem, że warunek określony w 6</w:t>
      </w:r>
      <w:r w:rsidR="004C1401" w:rsidRPr="004911F2">
        <w:rPr>
          <w:rFonts w:ascii="Cambria" w:hAnsi="Cambria" w:cs="Arial"/>
          <w:sz w:val="21"/>
          <w:szCs w:val="21"/>
        </w:rPr>
        <w:t>.1. ppkt 4) pkt 4.1 SWZ winien spełniać samodzielnie co najmniej jeden z tych wykonawców</w:t>
      </w:r>
      <w:r w:rsidR="00527BF4" w:rsidRPr="004911F2">
        <w:rPr>
          <w:rFonts w:ascii="Cambria" w:hAnsi="Cambria" w:cs="Arial"/>
          <w:sz w:val="21"/>
          <w:szCs w:val="21"/>
        </w:rPr>
        <w:t>.</w:t>
      </w:r>
      <w:r w:rsidR="008E07EB" w:rsidRPr="004911F2">
        <w:rPr>
          <w:rFonts w:ascii="Cambria" w:hAnsi="Cambria" w:cs="Arial"/>
          <w:sz w:val="21"/>
          <w:szCs w:val="21"/>
        </w:rPr>
        <w:t xml:space="preserve"> </w:t>
      </w:r>
    </w:p>
    <w:p w14:paraId="1E464A5D" w14:textId="3D526D83"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6</w:t>
      </w:r>
      <w:r w:rsidR="004D52E7" w:rsidRPr="0075131E">
        <w:rPr>
          <w:rFonts w:ascii="Cambria" w:hAnsi="Cambria" w:cs="Arial"/>
          <w:sz w:val="21"/>
          <w:szCs w:val="21"/>
        </w:rPr>
        <w:t>.4.</w:t>
      </w:r>
      <w:r w:rsidR="004D52E7" w:rsidRPr="004911F2">
        <w:rPr>
          <w:rFonts w:ascii="Cambria" w:hAnsi="Cambria" w:cs="Arial"/>
          <w:sz w:val="21"/>
          <w:szCs w:val="21"/>
        </w:rPr>
        <w:tab/>
      </w:r>
      <w:r w:rsidR="00A53927" w:rsidRPr="004911F2">
        <w:rPr>
          <w:rFonts w:ascii="Cambria" w:hAnsi="Cambria" w:cs="Arial"/>
          <w:sz w:val="21"/>
          <w:szCs w:val="21"/>
        </w:rPr>
        <w:t>W odniesieniu do warunków dotyczących wykształcenia, kwalifikacji zawodowych lub doświadczenia</w:t>
      </w:r>
      <w:r w:rsidR="00487026" w:rsidRPr="004911F2">
        <w:rPr>
          <w:rFonts w:ascii="Cambria" w:hAnsi="Cambria" w:cs="Arial"/>
          <w:sz w:val="21"/>
          <w:szCs w:val="21"/>
        </w:rPr>
        <w:t>,</w:t>
      </w:r>
      <w:r w:rsidR="00A53927" w:rsidRPr="004911F2">
        <w:rPr>
          <w:rFonts w:ascii="Cambria" w:hAnsi="Cambria" w:cs="Arial"/>
          <w:sz w:val="21"/>
          <w:szCs w:val="21"/>
        </w:rPr>
        <w:t xml:space="preserve"> Wykonawcy wspólnie ubiegający się o udzielenie zamówienia mog</w:t>
      </w:r>
      <w:r w:rsidR="00C60DE3" w:rsidRPr="004911F2">
        <w:rPr>
          <w:rFonts w:ascii="Cambria" w:hAnsi="Cambria" w:cs="Arial"/>
          <w:sz w:val="21"/>
          <w:szCs w:val="21"/>
        </w:rPr>
        <w:t>ą polegać na zdolnościach tych w</w:t>
      </w:r>
      <w:r w:rsidR="00A53927" w:rsidRPr="004911F2">
        <w:rPr>
          <w:rFonts w:ascii="Cambria" w:hAnsi="Cambria" w:cs="Arial"/>
          <w:sz w:val="21"/>
          <w:szCs w:val="21"/>
        </w:rPr>
        <w:t xml:space="preserve">ykonawców, którzy </w:t>
      </w:r>
      <w:r w:rsidR="00A53927" w:rsidRPr="004911F2">
        <w:rPr>
          <w:rFonts w:ascii="Cambria" w:hAnsi="Cambria" w:cs="Arial"/>
          <w:color w:val="000000"/>
          <w:sz w:val="21"/>
          <w:szCs w:val="21"/>
        </w:rPr>
        <w:t xml:space="preserve">wykonają </w:t>
      </w:r>
      <w:r w:rsidR="00D774D2" w:rsidRPr="004911F2">
        <w:rPr>
          <w:rFonts w:ascii="Cambria" w:hAnsi="Cambria" w:cs="Arial"/>
          <w:color w:val="000000"/>
          <w:sz w:val="21"/>
          <w:szCs w:val="21"/>
        </w:rPr>
        <w:t>roboty budowlane</w:t>
      </w:r>
      <w:r w:rsidR="00A53927" w:rsidRPr="004911F2">
        <w:rPr>
          <w:rFonts w:ascii="Cambria" w:hAnsi="Cambria" w:cs="Arial"/>
          <w:color w:val="000000"/>
          <w:sz w:val="21"/>
          <w:szCs w:val="21"/>
        </w:rPr>
        <w:t xml:space="preserve"> do realizacji których te zdolności są wymagane</w:t>
      </w:r>
      <w:r w:rsidR="00EB0C69" w:rsidRPr="004911F2">
        <w:rPr>
          <w:rFonts w:ascii="Cambria" w:hAnsi="Cambria" w:cs="Arial"/>
          <w:b/>
          <w:color w:val="000000"/>
          <w:sz w:val="21"/>
          <w:szCs w:val="21"/>
        </w:rPr>
        <w:t>.</w:t>
      </w:r>
      <w:r w:rsidR="00C7329D" w:rsidRPr="004911F2">
        <w:rPr>
          <w:rFonts w:ascii="Cambria" w:hAnsi="Cambria" w:cs="Arial"/>
          <w:b/>
          <w:color w:val="000000"/>
          <w:sz w:val="21"/>
          <w:szCs w:val="21"/>
        </w:rPr>
        <w:t xml:space="preserve"> </w:t>
      </w:r>
      <w:r w:rsidR="00A53927" w:rsidRPr="004911F2">
        <w:rPr>
          <w:rFonts w:ascii="Cambria" w:hAnsi="Cambria" w:cs="Arial"/>
          <w:b/>
          <w:color w:val="000000"/>
          <w:sz w:val="21"/>
          <w:szCs w:val="21"/>
        </w:rPr>
        <w:t>W przypadku</w:t>
      </w:r>
      <w:r w:rsidR="00A53927" w:rsidRPr="004911F2">
        <w:rPr>
          <w:rFonts w:ascii="Cambria" w:hAnsi="Cambria" w:cs="Arial"/>
          <w:b/>
          <w:sz w:val="21"/>
          <w:szCs w:val="21"/>
        </w:rPr>
        <w:t>,</w:t>
      </w:r>
      <w:r>
        <w:rPr>
          <w:rFonts w:ascii="Cambria" w:hAnsi="Cambria" w:cs="Arial"/>
          <w:b/>
          <w:sz w:val="21"/>
          <w:szCs w:val="21"/>
        </w:rPr>
        <w:t xml:space="preserve"> o którym mowa w pkt 6</w:t>
      </w:r>
      <w:r w:rsidR="00E744E6" w:rsidRPr="004911F2">
        <w:rPr>
          <w:rFonts w:ascii="Cambria" w:hAnsi="Cambria" w:cs="Arial"/>
          <w:b/>
          <w:sz w:val="21"/>
          <w:szCs w:val="21"/>
        </w:rPr>
        <w:t>.1. ppkt 4</w:t>
      </w:r>
      <w:r w:rsidR="00A53927" w:rsidRPr="004911F2">
        <w:rPr>
          <w:rFonts w:ascii="Cambria" w:hAnsi="Cambria" w:cs="Arial"/>
          <w:b/>
          <w:sz w:val="21"/>
          <w:szCs w:val="21"/>
        </w:rPr>
        <w:t xml:space="preserve">) </w:t>
      </w:r>
      <w:r w:rsidR="002B2C04" w:rsidRPr="004911F2">
        <w:rPr>
          <w:rFonts w:ascii="Cambria" w:hAnsi="Cambria" w:cs="Arial"/>
          <w:b/>
          <w:sz w:val="21"/>
          <w:szCs w:val="21"/>
        </w:rPr>
        <w:t>pkt 4.1</w:t>
      </w:r>
      <w:r w:rsidR="002072B5" w:rsidRPr="004911F2">
        <w:rPr>
          <w:rFonts w:ascii="Cambria" w:hAnsi="Cambria" w:cs="Arial"/>
          <w:b/>
          <w:sz w:val="21"/>
          <w:szCs w:val="21"/>
        </w:rPr>
        <w:t xml:space="preserve"> </w:t>
      </w:r>
      <w:r w:rsidR="00A53927" w:rsidRPr="004911F2">
        <w:rPr>
          <w:rFonts w:ascii="Cambria" w:hAnsi="Cambria" w:cs="Arial"/>
          <w:b/>
          <w:sz w:val="21"/>
          <w:szCs w:val="21"/>
        </w:rPr>
        <w:t xml:space="preserve">SWZ, Wykonawcy wspólnie ubiegający się o udzielenie zamówienia dołączają do oferty oświadczenie, z którego wynika, które </w:t>
      </w:r>
      <w:r w:rsidR="006E0C3F" w:rsidRPr="004911F2">
        <w:rPr>
          <w:rFonts w:ascii="Cambria" w:hAnsi="Cambria" w:cs="Arial"/>
          <w:b/>
          <w:sz w:val="21"/>
          <w:szCs w:val="21"/>
        </w:rPr>
        <w:t>roboty budowlane</w:t>
      </w:r>
      <w:r w:rsidR="00A53927" w:rsidRPr="004911F2">
        <w:rPr>
          <w:rFonts w:ascii="Cambria" w:hAnsi="Cambria" w:cs="Arial"/>
          <w:b/>
          <w:sz w:val="21"/>
          <w:szCs w:val="21"/>
        </w:rPr>
        <w:t xml:space="preserve"> wykonają poszczególni Wykonawcy. </w:t>
      </w:r>
    </w:p>
    <w:p w14:paraId="099F8125" w14:textId="7BCC5497" w:rsidR="004D52E7"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.5.</w:t>
      </w:r>
      <w:r w:rsidR="00A53927" w:rsidRPr="0075131E">
        <w:rPr>
          <w:rFonts w:ascii="Cambria" w:hAnsi="Cambria" w:cs="Arial"/>
          <w:sz w:val="21"/>
          <w:szCs w:val="21"/>
        </w:rPr>
        <w:tab/>
      </w:r>
      <w:r w:rsidR="004D52E7" w:rsidRPr="004911F2">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4911F2">
        <w:rPr>
          <w:rFonts w:ascii="Cambria" w:hAnsi="Cambria" w:cs="Arial"/>
          <w:sz w:val="21"/>
          <w:szCs w:val="21"/>
        </w:rPr>
        <w:t xml:space="preserve">, z zastrzeżeniem, że </w:t>
      </w:r>
      <w:r w:rsidR="00C53A46" w:rsidRPr="004911F2">
        <w:rPr>
          <w:rFonts w:ascii="Cambria" w:hAnsi="Cambria" w:cs="Arial"/>
          <w:sz w:val="21"/>
          <w:szCs w:val="21"/>
        </w:rPr>
        <w:t xml:space="preserve">w przypadku powoływania się na zasoby podmiotu trzeciego celem wykazania spełniania warunku udziału w postępowaniu w zakresie doświadczenia, </w:t>
      </w:r>
      <w:r w:rsidR="003D2117" w:rsidRPr="004911F2">
        <w:rPr>
          <w:rFonts w:ascii="Cambria" w:hAnsi="Cambria" w:cs="Arial"/>
          <w:sz w:val="21"/>
          <w:szCs w:val="21"/>
        </w:rPr>
        <w:t xml:space="preserve">warunek określony w </w:t>
      </w:r>
      <w:r w:rsidR="009B37DF">
        <w:rPr>
          <w:rFonts w:ascii="Cambria" w:hAnsi="Cambria" w:cs="Arial"/>
          <w:sz w:val="21"/>
          <w:szCs w:val="21"/>
        </w:rPr>
        <w:t>6</w:t>
      </w:r>
      <w:r w:rsidR="003D2117" w:rsidRPr="004911F2">
        <w:rPr>
          <w:rFonts w:ascii="Cambria" w:hAnsi="Cambria" w:cs="Arial"/>
          <w:sz w:val="21"/>
          <w:szCs w:val="21"/>
        </w:rPr>
        <w:t>.1. ppkt 4) pkt 4.1 SWZ winien spełniać samodzie</w:t>
      </w:r>
      <w:r w:rsidR="00C53A46" w:rsidRPr="004911F2">
        <w:rPr>
          <w:rFonts w:ascii="Cambria" w:hAnsi="Cambria" w:cs="Arial"/>
          <w:sz w:val="21"/>
          <w:szCs w:val="21"/>
        </w:rPr>
        <w:t>lnie co najmniej podmiot trzeci udostępniający zasoby</w:t>
      </w:r>
      <w:r w:rsidR="004D52E7" w:rsidRPr="004911F2">
        <w:rPr>
          <w:rFonts w:ascii="Cambria" w:hAnsi="Cambria" w:cs="Arial"/>
          <w:sz w:val="21"/>
          <w:szCs w:val="21"/>
        </w:rPr>
        <w:t xml:space="preserve">. W odniesieniu do warunków dotyczących wykształcenia, kwalifikacji zawodowych lub doświadczenia wykonawcy mogą polegać na zdolnościach podmiotów udostępniających </w:t>
      </w:r>
      <w:r w:rsidR="004D52E7" w:rsidRPr="004911F2">
        <w:rPr>
          <w:rFonts w:ascii="Cambria" w:hAnsi="Cambria" w:cs="Arial"/>
          <w:sz w:val="21"/>
          <w:szCs w:val="21"/>
        </w:rPr>
        <w:lastRenderedPageBreak/>
        <w:t>zasoby, jeśli podmioty te wykonają roboty budowlane, do realizacji, których te zdolności są wymagane</w:t>
      </w:r>
      <w:r w:rsidR="003D2117" w:rsidRPr="004911F2">
        <w:rPr>
          <w:rFonts w:ascii="Cambria" w:hAnsi="Cambria" w:cs="Arial"/>
          <w:sz w:val="21"/>
          <w:szCs w:val="21"/>
        </w:rPr>
        <w:t>.</w:t>
      </w:r>
    </w:p>
    <w:p w14:paraId="472A1420" w14:textId="54BDC5FB" w:rsidR="00BF7C1E" w:rsidRPr="00BF7C1E" w:rsidRDefault="00BF7C1E" w:rsidP="0041409D">
      <w:pPr>
        <w:spacing w:before="120" w:after="120"/>
        <w:ind w:left="709" w:hanging="709"/>
        <w:jc w:val="both"/>
        <w:rPr>
          <w:rFonts w:ascii="Cambria" w:hAnsi="Cambria" w:cs="Arial"/>
          <w:sz w:val="21"/>
          <w:szCs w:val="21"/>
        </w:rPr>
      </w:pPr>
      <w:r>
        <w:rPr>
          <w:rFonts w:ascii="Cambria" w:hAnsi="Cambria" w:cs="Arial"/>
          <w:b/>
          <w:sz w:val="21"/>
          <w:szCs w:val="21"/>
        </w:rPr>
        <w:tab/>
      </w:r>
      <w:r w:rsidRPr="00BF7C1E">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Pr>
          <w:rFonts w:ascii="Cambria" w:hAnsi="Cambria" w:cs="Arial"/>
          <w:sz w:val="21"/>
          <w:szCs w:val="21"/>
        </w:rPr>
        <w:t>powaniu, o których mowa w pkt 6.</w:t>
      </w:r>
      <w:r w:rsidRPr="00BF7C1E">
        <w:rPr>
          <w:rFonts w:ascii="Cambria" w:hAnsi="Cambria" w:cs="Arial"/>
          <w:sz w:val="21"/>
          <w:szCs w:val="21"/>
        </w:rPr>
        <w:t>1. ppkt 3) i 4) SWZ, a także bada, czy nie zachodzą wobec tego podmiotu podstawy wykluczenia, które z</w:t>
      </w:r>
      <w:r w:rsidR="003F4559">
        <w:rPr>
          <w:rFonts w:ascii="Cambria" w:hAnsi="Cambria" w:cs="Arial"/>
          <w:sz w:val="21"/>
          <w:szCs w:val="21"/>
        </w:rPr>
        <w:t>ostały przewidziane w pkt 5</w:t>
      </w:r>
      <w:r w:rsidR="008E409B">
        <w:rPr>
          <w:rFonts w:ascii="Cambria" w:hAnsi="Cambria" w:cs="Arial"/>
          <w:sz w:val="21"/>
          <w:szCs w:val="21"/>
        </w:rPr>
        <w:t>.1.,</w:t>
      </w:r>
      <w:r w:rsidR="003F4559">
        <w:rPr>
          <w:rFonts w:ascii="Cambria" w:hAnsi="Cambria" w:cs="Arial"/>
          <w:sz w:val="21"/>
          <w:szCs w:val="21"/>
        </w:rPr>
        <w:t xml:space="preserve"> 5</w:t>
      </w:r>
      <w:r w:rsidRPr="00BF7C1E">
        <w:rPr>
          <w:rFonts w:ascii="Cambria" w:hAnsi="Cambria" w:cs="Arial"/>
          <w:sz w:val="21"/>
          <w:szCs w:val="21"/>
        </w:rPr>
        <w:t>.3.</w:t>
      </w:r>
      <w:r w:rsidR="003F4559">
        <w:rPr>
          <w:rFonts w:ascii="Cambria" w:hAnsi="Cambria" w:cs="Arial"/>
          <w:sz w:val="21"/>
          <w:szCs w:val="21"/>
        </w:rPr>
        <w:t xml:space="preserve"> i 5</w:t>
      </w:r>
      <w:r w:rsidR="008E409B">
        <w:rPr>
          <w:rFonts w:ascii="Cambria" w:hAnsi="Cambria" w:cs="Arial"/>
          <w:sz w:val="21"/>
          <w:szCs w:val="21"/>
        </w:rPr>
        <w:t>.4.</w:t>
      </w:r>
      <w:r w:rsidRPr="00BF7C1E">
        <w:rPr>
          <w:rFonts w:ascii="Cambria" w:hAnsi="Cambria" w:cs="Arial"/>
          <w:sz w:val="21"/>
          <w:szCs w:val="21"/>
        </w:rPr>
        <w:t xml:space="preserve"> SWZ względem Wykonawcy.</w:t>
      </w:r>
    </w:p>
    <w:p w14:paraId="3452E57E"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3AF2C1"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7FCA1A"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479282D" w14:textId="17104B48" w:rsidR="00A53927" w:rsidRPr="004911F2" w:rsidRDefault="004F4F98" w:rsidP="003F4559">
      <w:pPr>
        <w:spacing w:before="120" w:after="480"/>
        <w:ind w:left="709" w:hanging="709"/>
        <w:jc w:val="both"/>
        <w:rPr>
          <w:rFonts w:ascii="Cambria" w:hAnsi="Cambria" w:cs="Arial"/>
          <w:sz w:val="21"/>
          <w:szCs w:val="21"/>
        </w:rPr>
      </w:pPr>
      <w:r>
        <w:rPr>
          <w:rFonts w:ascii="Cambria" w:hAnsi="Cambria" w:cs="Arial"/>
          <w:bCs/>
          <w:sz w:val="21"/>
          <w:szCs w:val="21"/>
        </w:rPr>
        <w:t>6</w:t>
      </w:r>
      <w:r w:rsidR="004D52E7" w:rsidRPr="0075131E">
        <w:rPr>
          <w:rFonts w:ascii="Cambria" w:hAnsi="Cambria" w:cs="Arial"/>
          <w:bCs/>
          <w:sz w:val="21"/>
          <w:szCs w:val="21"/>
        </w:rPr>
        <w:t>.6.</w:t>
      </w:r>
      <w:r w:rsidR="004D52E7" w:rsidRPr="004911F2">
        <w:rPr>
          <w:rFonts w:ascii="Cambria" w:hAnsi="Cambria" w:cs="Arial"/>
          <w:bCs/>
          <w:sz w:val="21"/>
          <w:szCs w:val="21"/>
        </w:rPr>
        <w:tab/>
      </w:r>
      <w:r w:rsidR="00A53927" w:rsidRPr="004911F2">
        <w:rPr>
          <w:rFonts w:ascii="Cambria" w:hAnsi="Cambria" w:cs="Arial"/>
          <w:bCs/>
          <w:sz w:val="21"/>
          <w:szCs w:val="21"/>
        </w:rPr>
        <w:t>Oceniając zdolność techniczną lub zawodową Wykonawcy, Zamawiający d</w:t>
      </w:r>
      <w:r w:rsidR="00F24677" w:rsidRPr="004911F2">
        <w:rPr>
          <w:rFonts w:ascii="Cambria" w:hAnsi="Cambria" w:cs="Arial"/>
          <w:bCs/>
          <w:sz w:val="21"/>
          <w:szCs w:val="21"/>
        </w:rPr>
        <w:t xml:space="preserve">ziałając na podstawie art. 116 </w:t>
      </w:r>
      <w:r w:rsidR="00A53927" w:rsidRPr="004911F2">
        <w:rPr>
          <w:rFonts w:ascii="Cambria" w:hAnsi="Cambria" w:cs="Arial"/>
          <w:bCs/>
          <w:sz w:val="21"/>
          <w:szCs w:val="21"/>
        </w:rPr>
        <w:t xml:space="preserve">ust. 2 PZP </w:t>
      </w:r>
      <w:r w:rsidR="00DE28F9" w:rsidRPr="004911F2">
        <w:rPr>
          <w:rFonts w:ascii="Cambria" w:hAnsi="Cambria" w:cs="Arial"/>
          <w:bCs/>
          <w:sz w:val="21"/>
          <w:szCs w:val="21"/>
        </w:rPr>
        <w:t xml:space="preserve">w zw. z art. 266 PZP </w:t>
      </w:r>
      <w:r w:rsidR="00A53927" w:rsidRPr="004911F2">
        <w:rPr>
          <w:rFonts w:ascii="Cambria" w:hAnsi="Cambria" w:cs="Arial"/>
          <w:bCs/>
          <w:sz w:val="21"/>
          <w:szCs w:val="21"/>
        </w:rPr>
        <w:t xml:space="preserve">może, na każdym etapie postępowania, uznać, że </w:t>
      </w:r>
      <w:r w:rsidR="00DE0828" w:rsidRPr="004911F2">
        <w:rPr>
          <w:rFonts w:ascii="Cambria" w:hAnsi="Cambria" w:cs="Arial"/>
          <w:bCs/>
          <w:sz w:val="21"/>
          <w:szCs w:val="21"/>
        </w:rPr>
        <w:t>W</w:t>
      </w:r>
      <w:r w:rsidR="00A53927" w:rsidRPr="004911F2">
        <w:rPr>
          <w:rFonts w:ascii="Cambria" w:hAnsi="Cambria" w:cs="Arial"/>
          <w:bCs/>
          <w:sz w:val="21"/>
          <w:szCs w:val="21"/>
        </w:rPr>
        <w:t>ykonawca nie posiada wymaganych zdol</w:t>
      </w:r>
      <w:r w:rsidR="00DE0828" w:rsidRPr="004911F2">
        <w:rPr>
          <w:rFonts w:ascii="Cambria" w:hAnsi="Cambria" w:cs="Arial"/>
          <w:bCs/>
          <w:sz w:val="21"/>
          <w:szCs w:val="21"/>
        </w:rPr>
        <w:t>ności, jeżeli posiadanie przez W</w:t>
      </w:r>
      <w:r w:rsidR="00A53927" w:rsidRPr="004911F2">
        <w:rPr>
          <w:rFonts w:ascii="Cambria" w:hAnsi="Cambria" w:cs="Arial"/>
          <w:bCs/>
          <w:sz w:val="21"/>
          <w:szCs w:val="21"/>
        </w:rPr>
        <w:t xml:space="preserve">ykonawcę sprzecznych interesów, w szczególności </w:t>
      </w:r>
      <w:r w:rsidR="00A53927" w:rsidRPr="004911F2">
        <w:rPr>
          <w:rFonts w:ascii="Cambria" w:hAnsi="Cambria" w:cs="Arial"/>
          <w:sz w:val="21"/>
          <w:szCs w:val="21"/>
        </w:rPr>
        <w:t>zaangażowanie zasob</w:t>
      </w:r>
      <w:r w:rsidR="00DE0828" w:rsidRPr="004911F2">
        <w:rPr>
          <w:rFonts w:ascii="Cambria" w:hAnsi="Cambria" w:cs="Arial"/>
          <w:sz w:val="21"/>
          <w:szCs w:val="21"/>
        </w:rPr>
        <w:t>ów technicznych lub zawodowych W</w:t>
      </w:r>
      <w:r w:rsidR="00A53927" w:rsidRPr="004911F2">
        <w:rPr>
          <w:rFonts w:ascii="Cambria" w:hAnsi="Cambria" w:cs="Arial"/>
          <w:sz w:val="21"/>
          <w:szCs w:val="21"/>
        </w:rPr>
        <w:t>ykonawcy w in</w:t>
      </w:r>
      <w:r w:rsidR="00DE0828" w:rsidRPr="004911F2">
        <w:rPr>
          <w:rFonts w:ascii="Cambria" w:hAnsi="Cambria" w:cs="Arial"/>
          <w:sz w:val="21"/>
          <w:szCs w:val="21"/>
        </w:rPr>
        <w:t>ne przedsięwzięcia gospodarcze W</w:t>
      </w:r>
      <w:r w:rsidR="00A53927" w:rsidRPr="004911F2">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49297C6C" w14:textId="77777777" w:rsidTr="00150C1A">
        <w:tc>
          <w:tcPr>
            <w:tcW w:w="9073" w:type="dxa"/>
            <w:shd w:val="clear" w:color="auto" w:fill="E7E6E6"/>
            <w:vAlign w:val="center"/>
          </w:tcPr>
          <w:p w14:paraId="1A47A249" w14:textId="0939EF72" w:rsidR="00A53927" w:rsidRPr="004911F2" w:rsidRDefault="004F4F98" w:rsidP="00150C1A">
            <w:pPr>
              <w:tabs>
                <w:tab w:val="left" w:pos="654"/>
              </w:tabs>
              <w:snapToGrid w:val="0"/>
              <w:spacing w:before="120" w:after="120"/>
              <w:ind w:left="654" w:hanging="654"/>
              <w:jc w:val="both"/>
              <w:rPr>
                <w:rFonts w:ascii="Cambria" w:hAnsi="Cambria" w:cs="Arial"/>
                <w:b/>
                <w:bCs/>
                <w:sz w:val="21"/>
                <w:szCs w:val="21"/>
              </w:rPr>
            </w:pPr>
            <w:r>
              <w:rPr>
                <w:rFonts w:ascii="Cambria" w:hAnsi="Cambria" w:cs="Arial"/>
                <w:b/>
                <w:bCs/>
                <w:sz w:val="21"/>
                <w:szCs w:val="21"/>
              </w:rPr>
              <w:t>7</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WYKAZ </w:t>
            </w:r>
            <w:r w:rsidR="00C03655" w:rsidRPr="004911F2">
              <w:rPr>
                <w:rFonts w:ascii="Cambria" w:hAnsi="Cambria" w:cs="Arial"/>
                <w:b/>
                <w:bCs/>
                <w:sz w:val="21"/>
                <w:szCs w:val="21"/>
              </w:rPr>
              <w:t xml:space="preserve">OŚWIADCZEŃ ORAZ </w:t>
            </w:r>
            <w:r w:rsidR="00A53927" w:rsidRPr="004911F2">
              <w:rPr>
                <w:rFonts w:ascii="Cambria" w:hAnsi="Cambria" w:cs="Arial"/>
                <w:b/>
                <w:bCs/>
                <w:sz w:val="21"/>
                <w:szCs w:val="21"/>
              </w:rPr>
              <w:t>PODMIOTOWYCH ŚRODKÓW DOWODOWYCH</w:t>
            </w:r>
            <w:r w:rsidR="006E337E" w:rsidRPr="004911F2">
              <w:rPr>
                <w:rFonts w:ascii="Cambria" w:hAnsi="Cambria" w:cs="Arial"/>
                <w:b/>
                <w:bCs/>
                <w:sz w:val="21"/>
                <w:szCs w:val="21"/>
              </w:rPr>
              <w:t xml:space="preserve"> W CELU WYKAZ</w:t>
            </w:r>
            <w:r w:rsidR="00497C7C" w:rsidRPr="004911F2">
              <w:rPr>
                <w:rFonts w:ascii="Cambria" w:hAnsi="Cambria" w:cs="Arial"/>
                <w:b/>
                <w:bCs/>
                <w:sz w:val="21"/>
                <w:szCs w:val="21"/>
              </w:rPr>
              <w:t>AN</w:t>
            </w:r>
            <w:r w:rsidR="006E337E" w:rsidRPr="004911F2">
              <w:rPr>
                <w:rFonts w:ascii="Cambria" w:hAnsi="Cambria" w:cs="Arial"/>
                <w:b/>
                <w:bCs/>
                <w:sz w:val="21"/>
                <w:szCs w:val="21"/>
              </w:rPr>
              <w:t>IA BRAKU PODSTAW DO WYKLUCZEN</w:t>
            </w:r>
            <w:r w:rsidR="0036232D">
              <w:rPr>
                <w:rFonts w:ascii="Cambria" w:hAnsi="Cambria" w:cs="Arial"/>
                <w:b/>
                <w:bCs/>
                <w:sz w:val="21"/>
                <w:szCs w:val="21"/>
              </w:rPr>
              <w:t>IA Z POSTĘPOWANIA ORAZ SPEŁNIAN</w:t>
            </w:r>
            <w:r w:rsidR="006E337E" w:rsidRPr="004911F2">
              <w:rPr>
                <w:rFonts w:ascii="Cambria" w:hAnsi="Cambria" w:cs="Arial"/>
                <w:b/>
                <w:bCs/>
                <w:sz w:val="21"/>
                <w:szCs w:val="21"/>
              </w:rPr>
              <w:t>I</w:t>
            </w:r>
            <w:r w:rsidR="0036232D">
              <w:rPr>
                <w:rFonts w:ascii="Cambria" w:hAnsi="Cambria" w:cs="Arial"/>
                <w:b/>
                <w:bCs/>
                <w:sz w:val="21"/>
                <w:szCs w:val="21"/>
              </w:rPr>
              <w:t>A WARUNÓW</w:t>
            </w:r>
            <w:r w:rsidR="006E337E" w:rsidRPr="004911F2">
              <w:rPr>
                <w:rFonts w:ascii="Cambria" w:hAnsi="Cambria" w:cs="Arial"/>
                <w:b/>
                <w:bCs/>
                <w:sz w:val="21"/>
                <w:szCs w:val="21"/>
              </w:rPr>
              <w:t xml:space="preserve"> UDZIAŁU W POSTĘPOWANIU</w:t>
            </w:r>
          </w:p>
        </w:tc>
      </w:tr>
    </w:tbl>
    <w:p w14:paraId="57971406" w14:textId="77777777" w:rsidR="00A53927" w:rsidRPr="004911F2" w:rsidRDefault="00A53927" w:rsidP="0041409D">
      <w:pPr>
        <w:spacing w:before="120" w:after="120"/>
        <w:rPr>
          <w:rFonts w:ascii="Cambria" w:hAnsi="Cambria" w:cs="Arial"/>
          <w:sz w:val="21"/>
          <w:szCs w:val="21"/>
        </w:rPr>
      </w:pPr>
    </w:p>
    <w:p w14:paraId="59E80D62" w14:textId="39FD1399" w:rsidR="00BF7C1E" w:rsidRPr="00BF7C1E"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7</w:t>
      </w:r>
      <w:r w:rsidR="00A53927" w:rsidRPr="0075131E">
        <w:rPr>
          <w:rFonts w:ascii="Cambria" w:hAnsi="Cambria" w:cs="Arial"/>
          <w:sz w:val="21"/>
          <w:szCs w:val="21"/>
        </w:rPr>
        <w:t>.1.</w:t>
      </w:r>
      <w:r w:rsidR="00A53927" w:rsidRPr="004911F2">
        <w:rPr>
          <w:rFonts w:ascii="Cambria" w:hAnsi="Cambria" w:cs="Arial"/>
          <w:b/>
          <w:sz w:val="21"/>
          <w:szCs w:val="21"/>
        </w:rPr>
        <w:tab/>
      </w:r>
      <w:r w:rsidR="00BF7C1E" w:rsidRPr="00BF7C1E">
        <w:rPr>
          <w:rFonts w:ascii="Cambria" w:hAnsi="Cambria" w:cs="Arial"/>
          <w:sz w:val="21"/>
          <w:szCs w:val="21"/>
        </w:rPr>
        <w:t>W celu potwierdzenia braku podstaw do wykluczenia z postępowania, o których mow</w:t>
      </w:r>
      <w:r>
        <w:rPr>
          <w:rFonts w:ascii="Cambria" w:hAnsi="Cambria" w:cs="Arial"/>
          <w:sz w:val="21"/>
          <w:szCs w:val="21"/>
        </w:rPr>
        <w:t>a w pkt 5</w:t>
      </w:r>
      <w:r w:rsidR="008E409B">
        <w:rPr>
          <w:rFonts w:ascii="Cambria" w:hAnsi="Cambria" w:cs="Arial"/>
          <w:sz w:val="21"/>
          <w:szCs w:val="21"/>
        </w:rPr>
        <w:t xml:space="preserve">.1., </w:t>
      </w:r>
      <w:r>
        <w:rPr>
          <w:rFonts w:ascii="Cambria" w:hAnsi="Cambria" w:cs="Arial"/>
          <w:sz w:val="21"/>
          <w:szCs w:val="21"/>
        </w:rPr>
        <w:t>5</w:t>
      </w:r>
      <w:r w:rsidR="00BF7C1E" w:rsidRPr="00BF7C1E">
        <w:rPr>
          <w:rFonts w:ascii="Cambria" w:hAnsi="Cambria" w:cs="Arial"/>
          <w:sz w:val="21"/>
          <w:szCs w:val="21"/>
        </w:rPr>
        <w:t xml:space="preserve">.3. </w:t>
      </w:r>
      <w:r>
        <w:rPr>
          <w:rFonts w:ascii="Cambria" w:hAnsi="Cambria" w:cs="Arial"/>
          <w:sz w:val="21"/>
          <w:szCs w:val="21"/>
        </w:rPr>
        <w:t>i 5</w:t>
      </w:r>
      <w:r w:rsidR="008E409B">
        <w:rPr>
          <w:rFonts w:ascii="Cambria" w:hAnsi="Cambria" w:cs="Arial"/>
          <w:sz w:val="21"/>
          <w:szCs w:val="21"/>
        </w:rPr>
        <w:t xml:space="preserve">.4. </w:t>
      </w:r>
      <w:r w:rsidR="00BF7C1E" w:rsidRPr="00BF7C1E">
        <w:rPr>
          <w:rFonts w:ascii="Cambria" w:hAnsi="Cambria" w:cs="Arial"/>
          <w:sz w:val="21"/>
          <w:szCs w:val="21"/>
        </w:rPr>
        <w:t>SWZ oraz w celu potwierdzenia spełniania warunków udziału w post</w:t>
      </w:r>
      <w:r>
        <w:rPr>
          <w:rFonts w:ascii="Cambria" w:hAnsi="Cambria" w:cs="Arial"/>
          <w:sz w:val="21"/>
          <w:szCs w:val="21"/>
        </w:rPr>
        <w:t>ępowaniu, o których mowa w pkt 6</w:t>
      </w:r>
      <w:r w:rsidR="00BF7C1E" w:rsidRPr="00BF7C1E">
        <w:rPr>
          <w:rFonts w:ascii="Cambria" w:hAnsi="Cambria" w:cs="Arial"/>
          <w:sz w:val="21"/>
          <w:szCs w:val="21"/>
        </w:rPr>
        <w:t xml:space="preserve">.1. SWZ Wykonawca składa wraz z ofertą oświadczenia, o których mowa w art. 125 ust. 1 PZP, tj. </w:t>
      </w:r>
    </w:p>
    <w:p w14:paraId="36565553"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oświadczenie o spełnianiu warunków udziału w postępowaniu, sporządzone zgodnie ze wzorem stanowiącym załącznik nr 3 do SWZ oraz</w:t>
      </w:r>
    </w:p>
    <w:p w14:paraId="29141A22"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 xml:space="preserve">oświadczenie o braku podstaw do wykluczenia, sporządzone zgodne ze wzorem stanowiącym załącznik nr 2 do SWZ. </w:t>
      </w:r>
    </w:p>
    <w:p w14:paraId="033B610C" w14:textId="77777777" w:rsid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1806C2E8" w14:textId="43ADCA68" w:rsidR="003270CE"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732DCD" w:rsidRPr="0075131E">
        <w:rPr>
          <w:rFonts w:ascii="Cambria" w:hAnsi="Cambria" w:cs="Arial"/>
          <w:sz w:val="21"/>
          <w:szCs w:val="21"/>
        </w:rPr>
        <w:t>.2.</w:t>
      </w:r>
      <w:r w:rsidR="00732DCD" w:rsidRPr="004911F2">
        <w:rPr>
          <w:rFonts w:ascii="Cambria" w:hAnsi="Cambria" w:cs="Arial"/>
          <w:b/>
          <w:sz w:val="21"/>
          <w:szCs w:val="21"/>
        </w:rPr>
        <w:tab/>
      </w:r>
      <w:r w:rsidR="00732DCD" w:rsidRPr="004911F2">
        <w:rPr>
          <w:rFonts w:ascii="Cambria" w:hAnsi="Cambria" w:cs="Arial"/>
          <w:sz w:val="21"/>
          <w:szCs w:val="21"/>
        </w:rPr>
        <w:t>W celu potwierdzenia spełniania warunków udziału w post</w:t>
      </w:r>
      <w:r>
        <w:rPr>
          <w:rFonts w:ascii="Cambria" w:hAnsi="Cambria" w:cs="Arial"/>
          <w:sz w:val="21"/>
          <w:szCs w:val="21"/>
        </w:rPr>
        <w:t>ępowaniu, o których mowa w pkt 6</w:t>
      </w:r>
      <w:r w:rsidR="00732DCD" w:rsidRPr="004911F2">
        <w:rPr>
          <w:rFonts w:ascii="Cambria" w:hAnsi="Cambria" w:cs="Arial"/>
          <w:sz w:val="21"/>
          <w:szCs w:val="21"/>
        </w:rPr>
        <w:t xml:space="preserve">.1. Zamawiający działając na podstawie art. </w:t>
      </w:r>
      <w:r w:rsidR="00ED7E5F" w:rsidRPr="004911F2">
        <w:rPr>
          <w:rFonts w:ascii="Cambria" w:hAnsi="Cambria" w:cs="Arial"/>
          <w:sz w:val="21"/>
          <w:szCs w:val="21"/>
        </w:rPr>
        <w:t xml:space="preserve">274 </w:t>
      </w:r>
      <w:r w:rsidR="00732DCD" w:rsidRPr="004911F2">
        <w:rPr>
          <w:rFonts w:ascii="Cambria" w:hAnsi="Cambria" w:cs="Arial"/>
          <w:sz w:val="21"/>
          <w:szCs w:val="21"/>
        </w:rPr>
        <w:t xml:space="preserve">ust. 1 PZP wezwie Wykonawcę, </w:t>
      </w:r>
      <w:r w:rsidR="00732DCD" w:rsidRPr="004911F2">
        <w:rPr>
          <w:rFonts w:ascii="Cambria" w:hAnsi="Cambria" w:cs="Arial"/>
          <w:sz w:val="21"/>
          <w:szCs w:val="21"/>
        </w:rPr>
        <w:lastRenderedPageBreak/>
        <w:t>którego oferta została najwyżej oceniona, do złożenia w wyznaczonym</w:t>
      </w:r>
      <w:r w:rsidR="00BF7C1E">
        <w:rPr>
          <w:rFonts w:ascii="Cambria" w:hAnsi="Cambria" w:cs="Arial"/>
          <w:sz w:val="21"/>
          <w:szCs w:val="21"/>
        </w:rPr>
        <w:t xml:space="preserve"> terminie</w:t>
      </w:r>
      <w:r w:rsidR="00732DCD" w:rsidRPr="004911F2">
        <w:rPr>
          <w:rFonts w:ascii="Cambria" w:hAnsi="Cambria" w:cs="Arial"/>
          <w:sz w:val="21"/>
          <w:szCs w:val="21"/>
        </w:rPr>
        <w:t xml:space="preserve">, nie krótszym niż </w:t>
      </w:r>
      <w:r w:rsidR="00ED7E5F" w:rsidRPr="004911F2">
        <w:rPr>
          <w:rFonts w:ascii="Cambria" w:hAnsi="Cambria" w:cs="Arial"/>
          <w:sz w:val="21"/>
          <w:szCs w:val="21"/>
        </w:rPr>
        <w:t>5</w:t>
      </w:r>
      <w:r w:rsidR="00732DCD" w:rsidRPr="004911F2">
        <w:rPr>
          <w:rFonts w:ascii="Cambria" w:hAnsi="Cambria" w:cs="Arial"/>
          <w:sz w:val="21"/>
          <w:szCs w:val="21"/>
        </w:rPr>
        <w:t xml:space="preserve"> dni</w:t>
      </w:r>
      <w:r w:rsidR="00AF7799">
        <w:rPr>
          <w:rFonts w:ascii="Cambria" w:hAnsi="Cambria" w:cs="Arial"/>
          <w:sz w:val="21"/>
          <w:szCs w:val="21"/>
        </w:rPr>
        <w:t xml:space="preserve"> od dnia wezwania</w:t>
      </w:r>
      <w:r w:rsidR="00732DCD" w:rsidRPr="004911F2">
        <w:rPr>
          <w:rFonts w:ascii="Cambria" w:hAnsi="Cambria" w:cs="Arial"/>
          <w:sz w:val="21"/>
          <w:szCs w:val="21"/>
        </w:rPr>
        <w:t>, aktualnych na dzień złożenia następujących podmiotowych środków dowodowych</w:t>
      </w:r>
      <w:r w:rsidR="00DD415E" w:rsidRPr="004911F2">
        <w:rPr>
          <w:rFonts w:ascii="Cambria" w:hAnsi="Cambria" w:cs="Arial"/>
          <w:sz w:val="21"/>
          <w:szCs w:val="21"/>
        </w:rPr>
        <w:t>:</w:t>
      </w:r>
    </w:p>
    <w:p w14:paraId="567004F1" w14:textId="77777777" w:rsidR="00EC5430" w:rsidRPr="004911F2" w:rsidRDefault="00DF5B98">
      <w:pPr>
        <w:numPr>
          <w:ilvl w:val="2"/>
          <w:numId w:val="11"/>
        </w:numPr>
        <w:spacing w:before="120" w:after="120"/>
        <w:ind w:left="1418" w:hanging="567"/>
        <w:jc w:val="both"/>
        <w:rPr>
          <w:rFonts w:ascii="Cambria" w:hAnsi="Cambria" w:cs="Arial"/>
          <w:sz w:val="21"/>
          <w:szCs w:val="21"/>
        </w:rPr>
      </w:pPr>
      <w:r w:rsidRPr="004911F2">
        <w:rPr>
          <w:rFonts w:ascii="Cambria" w:hAnsi="Cambria" w:cs="Arial"/>
          <w:sz w:val="21"/>
          <w:szCs w:val="21"/>
        </w:rPr>
        <w:t>wykaz robót budowlanych wykonanych nie wcześniej niż w okresie ostatnich 5 lat</w:t>
      </w:r>
      <w:r w:rsidR="008A7171" w:rsidRPr="004911F2">
        <w:rPr>
          <w:rFonts w:ascii="Cambria" w:hAnsi="Cambria" w:cs="Arial"/>
          <w:sz w:val="21"/>
          <w:szCs w:val="21"/>
        </w:rPr>
        <w:t>*</w:t>
      </w:r>
      <w:r w:rsidRPr="004911F2">
        <w:rPr>
          <w:rFonts w:ascii="Cambria" w:hAnsi="Cambria" w:cs="Arial"/>
          <w:sz w:val="21"/>
          <w:szCs w:val="21"/>
        </w:rPr>
        <w:t xml:space="preserve">, a jeżeli okres prowadzenia działalności jest krótszy - w tym okresie, wraz z podaniem ich </w:t>
      </w:r>
      <w:r w:rsidR="00446E16" w:rsidRPr="004911F2">
        <w:rPr>
          <w:rFonts w:ascii="Cambria" w:hAnsi="Cambria" w:cs="Arial"/>
          <w:sz w:val="21"/>
          <w:szCs w:val="21"/>
        </w:rPr>
        <w:t>rodzaju</w:t>
      </w:r>
      <w:r w:rsidRPr="004911F2">
        <w:rPr>
          <w:rFonts w:ascii="Cambria" w:hAnsi="Cambria" w:cs="Arial"/>
          <w:sz w:val="21"/>
          <w:szCs w:val="21"/>
        </w:rPr>
        <w:t>, wartości, daty i miejsca wykonania oraz podmiotów, na rzecz których roboty te zostały wykonane</w:t>
      </w:r>
      <w:r w:rsidR="00EC5430" w:rsidRPr="004911F2">
        <w:rPr>
          <w:rFonts w:ascii="Cambria" w:hAnsi="Cambria" w:cs="Arial"/>
          <w:sz w:val="21"/>
          <w:szCs w:val="21"/>
        </w:rPr>
        <w:t xml:space="preserve"> (</w:t>
      </w:r>
      <w:r w:rsidR="00997441">
        <w:rPr>
          <w:rFonts w:ascii="Cambria" w:hAnsi="Cambria" w:cs="Arial"/>
          <w:sz w:val="21"/>
          <w:szCs w:val="21"/>
        </w:rPr>
        <w:t xml:space="preserve">wzór wykazu stanowi </w:t>
      </w:r>
      <w:r w:rsidR="00EC5430" w:rsidRPr="004911F2">
        <w:rPr>
          <w:rFonts w:ascii="Cambria" w:hAnsi="Cambria" w:cs="Arial"/>
          <w:sz w:val="21"/>
          <w:szCs w:val="21"/>
        </w:rPr>
        <w:t xml:space="preserve">załącznik nr </w:t>
      </w:r>
      <w:r w:rsidR="00AB4366" w:rsidRPr="004911F2">
        <w:rPr>
          <w:rFonts w:ascii="Cambria" w:hAnsi="Cambria" w:cs="Arial"/>
          <w:sz w:val="21"/>
          <w:szCs w:val="21"/>
        </w:rPr>
        <w:t>6</w:t>
      </w:r>
      <w:r w:rsidR="00997441">
        <w:rPr>
          <w:rFonts w:ascii="Cambria" w:hAnsi="Cambria" w:cs="Arial"/>
          <w:sz w:val="21"/>
          <w:szCs w:val="21"/>
        </w:rPr>
        <w:t xml:space="preserve"> do SWZ</w:t>
      </w:r>
      <w:r w:rsidR="00EC5430" w:rsidRPr="004911F2">
        <w:rPr>
          <w:rFonts w:ascii="Cambria" w:hAnsi="Cambria" w:cs="Arial"/>
          <w:sz w:val="21"/>
          <w:szCs w:val="21"/>
        </w:rPr>
        <w:t>)</w:t>
      </w:r>
      <w:r w:rsidR="000120CC" w:rsidRPr="004911F2">
        <w:rPr>
          <w:rFonts w:ascii="Cambria" w:hAnsi="Cambria" w:cs="Arial"/>
          <w:sz w:val="21"/>
          <w:szCs w:val="21"/>
        </w:rPr>
        <w:t>.</w:t>
      </w:r>
    </w:p>
    <w:p w14:paraId="227A670C" w14:textId="77777777" w:rsidR="00083605" w:rsidRPr="004911F2" w:rsidRDefault="00083605" w:rsidP="0041409D">
      <w:pPr>
        <w:spacing w:before="120" w:after="120"/>
        <w:ind w:left="1418"/>
        <w:jc w:val="both"/>
        <w:rPr>
          <w:rFonts w:ascii="Cambria" w:hAnsi="Cambria" w:cs="Arial"/>
          <w:sz w:val="21"/>
          <w:szCs w:val="21"/>
        </w:rPr>
      </w:pPr>
      <w:r w:rsidRPr="004911F2">
        <w:rPr>
          <w:rFonts w:ascii="Cambria" w:hAnsi="Cambria" w:cs="Arial"/>
          <w:sz w:val="21"/>
          <w:szCs w:val="21"/>
        </w:rPr>
        <w:t>Jeżeli Wykonawca powołuje się na doświadczenie w realizacji robót budowlanych, wykonywanych wspólnie z innymi wykonawcami, wykaz</w:t>
      </w:r>
      <w:r w:rsidRPr="004911F2">
        <w:rPr>
          <w:rFonts w:ascii="Cambria" w:hAnsi="Cambria"/>
          <w:sz w:val="21"/>
          <w:szCs w:val="21"/>
        </w:rPr>
        <w:t xml:space="preserve"> </w:t>
      </w:r>
      <w:r w:rsidRPr="004911F2">
        <w:rPr>
          <w:rFonts w:ascii="Cambria" w:hAnsi="Cambria" w:cs="Arial"/>
          <w:sz w:val="21"/>
          <w:szCs w:val="21"/>
        </w:rPr>
        <w:t>dotyczy robót budowlanych, w których wykonaniu wykonawca ten bezpośrednio uczestniczył</w:t>
      </w:r>
      <w:r w:rsidR="008A7171" w:rsidRPr="004911F2">
        <w:rPr>
          <w:rFonts w:ascii="Cambria" w:hAnsi="Cambria" w:cs="Arial"/>
          <w:sz w:val="21"/>
          <w:szCs w:val="21"/>
        </w:rPr>
        <w:t>.</w:t>
      </w:r>
    </w:p>
    <w:p w14:paraId="4CCFF480" w14:textId="77777777" w:rsidR="008A7171" w:rsidRPr="004911F2" w:rsidRDefault="008A7171" w:rsidP="0041409D">
      <w:pPr>
        <w:spacing w:before="120" w:after="120"/>
        <w:ind w:left="1418"/>
        <w:jc w:val="both"/>
        <w:rPr>
          <w:rFonts w:ascii="Cambria" w:hAnsi="Cambria" w:cs="Arial"/>
          <w:sz w:val="21"/>
          <w:szCs w:val="21"/>
        </w:rPr>
      </w:pPr>
      <w:r w:rsidRPr="004911F2">
        <w:rPr>
          <w:rFonts w:ascii="Cambria" w:hAnsi="Cambria" w:cs="Arial"/>
          <w:sz w:val="21"/>
          <w:szCs w:val="21"/>
        </w:rPr>
        <w:t xml:space="preserve">* okres ten </w:t>
      </w:r>
      <w:r w:rsidR="004662A4" w:rsidRPr="004911F2">
        <w:rPr>
          <w:rFonts w:ascii="Cambria" w:hAnsi="Cambria" w:cs="Arial"/>
          <w:sz w:val="21"/>
          <w:szCs w:val="21"/>
        </w:rPr>
        <w:t xml:space="preserve">liczy się </w:t>
      </w:r>
      <w:r w:rsidRPr="004911F2">
        <w:rPr>
          <w:rFonts w:ascii="Cambria" w:hAnsi="Cambria" w:cs="Arial"/>
          <w:sz w:val="21"/>
          <w:szCs w:val="21"/>
        </w:rPr>
        <w:t>wstecz od dnia w którym upływa termin składania ofert.</w:t>
      </w:r>
    </w:p>
    <w:p w14:paraId="60E3B4BB" w14:textId="77777777" w:rsidR="00C9083D" w:rsidRPr="004911F2" w:rsidRDefault="000120CC">
      <w:pPr>
        <w:numPr>
          <w:ilvl w:val="2"/>
          <w:numId w:val="11"/>
        </w:numPr>
        <w:spacing w:before="120" w:after="120"/>
        <w:ind w:left="1418" w:hanging="567"/>
        <w:jc w:val="both"/>
        <w:rPr>
          <w:rFonts w:ascii="Cambria" w:hAnsi="Cambria" w:cs="Arial"/>
          <w:sz w:val="21"/>
          <w:szCs w:val="21"/>
        </w:rPr>
      </w:pPr>
      <w:r w:rsidRPr="004911F2">
        <w:rPr>
          <w:rFonts w:ascii="Cambria" w:hAnsi="Cambria" w:cs="Arial"/>
          <w:sz w:val="21"/>
          <w:szCs w:val="21"/>
        </w:rPr>
        <w:t>dowod</w:t>
      </w:r>
      <w:r w:rsidR="00D04921" w:rsidRPr="004911F2">
        <w:rPr>
          <w:rFonts w:ascii="Cambria" w:hAnsi="Cambria" w:cs="Arial"/>
          <w:sz w:val="21"/>
          <w:szCs w:val="21"/>
        </w:rPr>
        <w:t>y określające</w:t>
      </w:r>
      <w:r w:rsidR="005C536D" w:rsidRPr="004911F2">
        <w:rPr>
          <w:rFonts w:ascii="Cambria" w:hAnsi="Cambria" w:cs="Arial"/>
          <w:sz w:val="21"/>
          <w:szCs w:val="21"/>
        </w:rPr>
        <w:t xml:space="preserve"> </w:t>
      </w:r>
      <w:r w:rsidR="00C9083D" w:rsidRPr="004911F2">
        <w:rPr>
          <w:rFonts w:ascii="Cambria" w:hAnsi="Cambria" w:cs="Arial"/>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A9948CC" w14:textId="77777777" w:rsidR="00A53927" w:rsidRPr="004911F2" w:rsidRDefault="003C52B7" w:rsidP="0041409D">
      <w:pPr>
        <w:spacing w:before="120" w:after="120"/>
        <w:ind w:left="1418" w:hanging="567"/>
        <w:jc w:val="both"/>
        <w:rPr>
          <w:rFonts w:ascii="Cambria" w:hAnsi="Cambria" w:cs="Arial"/>
          <w:sz w:val="21"/>
          <w:szCs w:val="21"/>
        </w:rPr>
      </w:pPr>
      <w:r w:rsidRPr="004911F2">
        <w:rPr>
          <w:rFonts w:ascii="Cambria" w:hAnsi="Cambria" w:cs="Arial"/>
          <w:sz w:val="21"/>
          <w:szCs w:val="21"/>
        </w:rPr>
        <w:t>c</w:t>
      </w:r>
      <w:r w:rsidR="006669B9" w:rsidRPr="004911F2">
        <w:rPr>
          <w:rFonts w:ascii="Cambria" w:hAnsi="Cambria" w:cs="Arial"/>
          <w:sz w:val="21"/>
          <w:szCs w:val="21"/>
        </w:rPr>
        <w:t>)</w:t>
      </w:r>
      <w:r w:rsidR="006669B9" w:rsidRPr="004911F2">
        <w:rPr>
          <w:rFonts w:ascii="Cambria" w:hAnsi="Cambria" w:cs="Arial"/>
          <w:sz w:val="21"/>
          <w:szCs w:val="21"/>
        </w:rPr>
        <w:tab/>
      </w:r>
      <w:r w:rsidR="003A019A" w:rsidRPr="004911F2">
        <w:rPr>
          <w:rFonts w:ascii="Cambria" w:hAnsi="Cambria" w:cs="Arial"/>
          <w:sz w:val="21"/>
          <w:szCs w:val="21"/>
        </w:rPr>
        <w:t xml:space="preserve">wykaz osób, skierowanych przez Wykonawcę do realizacji zamówienia publicznego, w szczególności odpowiedzialnych za kierowanie robotami budowlanymi, wraz z informacjami na temat ich kwalifikacji zawodowych, uprawnień, doświadczenia </w:t>
      </w:r>
      <w:r w:rsidR="00360604" w:rsidRPr="004911F2">
        <w:rPr>
          <w:rFonts w:ascii="Cambria" w:hAnsi="Cambria" w:cs="Arial"/>
          <w:sz w:val="21"/>
          <w:szCs w:val="21"/>
        </w:rPr>
        <w:t xml:space="preserve">(jeżeli jest wymagane) </w:t>
      </w:r>
      <w:r w:rsidR="003A019A" w:rsidRPr="004911F2">
        <w:rPr>
          <w:rFonts w:ascii="Cambria" w:hAnsi="Cambria" w:cs="Arial"/>
          <w:sz w:val="21"/>
          <w:szCs w:val="21"/>
        </w:rPr>
        <w:t>niezbędnych do wykonania zamówienia publicznego, a także zakresu wykonywanych przez nie czynności oraz informacją o podstaw</w:t>
      </w:r>
      <w:r w:rsidR="00D22FAD" w:rsidRPr="004911F2">
        <w:rPr>
          <w:rFonts w:ascii="Cambria" w:hAnsi="Cambria" w:cs="Arial"/>
          <w:sz w:val="21"/>
          <w:szCs w:val="21"/>
        </w:rPr>
        <w:t>ie do dysponowania tymi osobami</w:t>
      </w:r>
      <w:r w:rsidR="00A53927" w:rsidRPr="004911F2">
        <w:rPr>
          <w:rFonts w:ascii="Cambria" w:hAnsi="Cambria" w:cs="Arial"/>
          <w:sz w:val="21"/>
          <w:szCs w:val="21"/>
        </w:rPr>
        <w:t xml:space="preserve"> (wzór wykazu osób st</w:t>
      </w:r>
      <w:r w:rsidR="00F256CF" w:rsidRPr="004911F2">
        <w:rPr>
          <w:rFonts w:ascii="Cambria" w:hAnsi="Cambria" w:cs="Arial"/>
          <w:sz w:val="21"/>
          <w:szCs w:val="21"/>
        </w:rPr>
        <w:t xml:space="preserve">anowi załącznik nr </w:t>
      </w:r>
      <w:r w:rsidR="00AB4366" w:rsidRPr="004911F2">
        <w:rPr>
          <w:rFonts w:ascii="Cambria" w:hAnsi="Cambria" w:cs="Arial"/>
          <w:sz w:val="21"/>
          <w:szCs w:val="21"/>
        </w:rPr>
        <w:t xml:space="preserve">5 </w:t>
      </w:r>
      <w:r w:rsidR="00A53927" w:rsidRPr="004911F2">
        <w:rPr>
          <w:rFonts w:ascii="Cambria" w:hAnsi="Cambria" w:cs="Arial"/>
          <w:sz w:val="21"/>
          <w:szCs w:val="21"/>
        </w:rPr>
        <w:t>do SWZ),</w:t>
      </w:r>
    </w:p>
    <w:p w14:paraId="058A6BF1" w14:textId="77777777" w:rsidR="00CB17D9" w:rsidRPr="004911F2" w:rsidRDefault="005921B5" w:rsidP="00D04E63">
      <w:pPr>
        <w:pStyle w:val="Kolorowalistaakcent11"/>
        <w:spacing w:before="120" w:after="120"/>
        <w:ind w:left="1417" w:hanging="566"/>
        <w:contextualSpacing w:val="0"/>
        <w:jc w:val="both"/>
        <w:rPr>
          <w:rFonts w:ascii="Cambria" w:hAnsi="Cambria" w:cs="Arial"/>
          <w:color w:val="000000"/>
          <w:sz w:val="21"/>
          <w:szCs w:val="21"/>
        </w:rPr>
      </w:pPr>
      <w:r w:rsidRPr="004911F2">
        <w:rPr>
          <w:rFonts w:ascii="Cambria" w:hAnsi="Cambria" w:cs="Arial"/>
          <w:color w:val="000000"/>
          <w:sz w:val="21"/>
          <w:szCs w:val="21"/>
        </w:rPr>
        <w:t>d</w:t>
      </w:r>
      <w:r w:rsidR="00CB17D9" w:rsidRPr="004911F2">
        <w:rPr>
          <w:rFonts w:ascii="Cambria" w:hAnsi="Cambria" w:cs="Arial"/>
          <w:color w:val="000000"/>
          <w:sz w:val="21"/>
          <w:szCs w:val="21"/>
        </w:rPr>
        <w:t>)</w:t>
      </w:r>
      <w:r w:rsidR="00CB17D9" w:rsidRPr="004911F2">
        <w:rPr>
          <w:rFonts w:ascii="Cambria" w:hAnsi="Cambria" w:cs="Arial"/>
          <w:color w:val="000000"/>
          <w:sz w:val="21"/>
          <w:szCs w:val="21"/>
        </w:rPr>
        <w:tab/>
      </w:r>
      <w:r w:rsidR="00307BB4" w:rsidRPr="004911F2">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2A5BA803" w14:textId="77777777" w:rsidR="00AA6C8B" w:rsidRPr="004911F2"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4911F2">
        <w:rPr>
          <w:rFonts w:ascii="Cambria" w:hAnsi="Cambria" w:cs="Arial"/>
          <w:color w:val="000000"/>
          <w:sz w:val="21"/>
          <w:szCs w:val="21"/>
        </w:rPr>
        <w:tab/>
        <w:t>Jeżel</w:t>
      </w:r>
      <w:r w:rsidR="00AF7799">
        <w:rPr>
          <w:rFonts w:ascii="Cambria" w:hAnsi="Cambria" w:cs="Arial"/>
          <w:color w:val="000000"/>
          <w:sz w:val="21"/>
          <w:szCs w:val="21"/>
        </w:rPr>
        <w:t>i z uzasadnionej przyczyny W</w:t>
      </w:r>
      <w:r w:rsidRPr="004911F2">
        <w:rPr>
          <w:rFonts w:ascii="Cambria" w:hAnsi="Cambria" w:cs="Arial"/>
          <w:color w:val="000000"/>
          <w:sz w:val="21"/>
          <w:szCs w:val="21"/>
        </w:rPr>
        <w:t>ykonawca nie może złożyć wymaganych prze</w:t>
      </w:r>
      <w:r w:rsidR="00360604" w:rsidRPr="004911F2">
        <w:rPr>
          <w:rFonts w:ascii="Cambria" w:hAnsi="Cambria" w:cs="Arial"/>
          <w:color w:val="000000"/>
          <w:sz w:val="21"/>
          <w:szCs w:val="21"/>
        </w:rPr>
        <w:t>z Z</w:t>
      </w:r>
      <w:r w:rsidRPr="004911F2">
        <w:rPr>
          <w:rFonts w:ascii="Cambria" w:hAnsi="Cambria" w:cs="Arial"/>
          <w:color w:val="000000"/>
          <w:sz w:val="21"/>
          <w:szCs w:val="21"/>
        </w:rPr>
        <w:t xml:space="preserve">amawiającego podmiotowych środków dowodowych, o których mowa w </w:t>
      </w:r>
      <w:r w:rsidR="00DF5B98" w:rsidRPr="004911F2">
        <w:rPr>
          <w:rFonts w:ascii="Cambria" w:hAnsi="Cambria" w:cs="Arial"/>
          <w:color w:val="000000"/>
          <w:sz w:val="21"/>
          <w:szCs w:val="21"/>
        </w:rPr>
        <w:t>lit. d</w:t>
      </w:r>
      <w:r w:rsidRPr="004911F2">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19493C0E" w14:textId="62458B3E" w:rsidR="00441F87" w:rsidRPr="004911F2" w:rsidRDefault="004F4F98" w:rsidP="0041409D">
      <w:pPr>
        <w:pStyle w:val="Kolorowalistaakcent11"/>
        <w:spacing w:before="120" w:after="120"/>
        <w:ind w:left="709" w:hanging="709"/>
        <w:contextualSpacing w:val="0"/>
        <w:jc w:val="both"/>
        <w:rPr>
          <w:rFonts w:ascii="Cambria" w:hAnsi="Cambria" w:cs="Arial"/>
          <w:b/>
          <w:sz w:val="21"/>
          <w:szCs w:val="21"/>
        </w:rPr>
      </w:pPr>
      <w:r>
        <w:rPr>
          <w:rFonts w:ascii="Cambria" w:hAnsi="Cambria" w:cs="Arial"/>
          <w:sz w:val="21"/>
          <w:szCs w:val="21"/>
        </w:rPr>
        <w:t>7</w:t>
      </w:r>
      <w:r w:rsidR="00441F87" w:rsidRPr="0075131E">
        <w:rPr>
          <w:rFonts w:ascii="Cambria" w:hAnsi="Cambria" w:cs="Arial"/>
          <w:sz w:val="21"/>
          <w:szCs w:val="21"/>
        </w:rPr>
        <w:t>.3.</w:t>
      </w:r>
      <w:r w:rsidR="00441F87" w:rsidRPr="004911F2">
        <w:rPr>
          <w:rFonts w:ascii="Cambria" w:hAnsi="Cambria" w:cs="Arial"/>
          <w:b/>
          <w:sz w:val="21"/>
          <w:szCs w:val="21"/>
        </w:rPr>
        <w:tab/>
      </w:r>
      <w:r w:rsidR="00441F87" w:rsidRPr="004911F2">
        <w:rPr>
          <w:rFonts w:ascii="Cambria" w:hAnsi="Cambria" w:cs="Arial"/>
          <w:sz w:val="21"/>
          <w:szCs w:val="21"/>
        </w:rPr>
        <w:t>W celu potwierdzenia braku podstaw do wyk</w:t>
      </w:r>
      <w:r w:rsidR="004C52B0">
        <w:rPr>
          <w:rFonts w:ascii="Cambria" w:hAnsi="Cambria" w:cs="Arial"/>
          <w:sz w:val="21"/>
          <w:szCs w:val="21"/>
        </w:rPr>
        <w:t>luczenia, o których mowa w pkt 5.</w:t>
      </w:r>
      <w:r w:rsidR="00441F87" w:rsidRPr="004911F2">
        <w:rPr>
          <w:rFonts w:ascii="Cambria" w:hAnsi="Cambria" w:cs="Arial"/>
          <w:sz w:val="21"/>
          <w:szCs w:val="21"/>
        </w:rPr>
        <w:t xml:space="preserve">1. </w:t>
      </w:r>
      <w:r w:rsidR="004C52B0">
        <w:rPr>
          <w:rFonts w:ascii="Cambria" w:hAnsi="Cambria" w:cs="Arial"/>
          <w:sz w:val="21"/>
          <w:szCs w:val="21"/>
        </w:rPr>
        <w:t>i 5</w:t>
      </w:r>
      <w:r w:rsidR="00DF5B98" w:rsidRPr="004911F2">
        <w:rPr>
          <w:rFonts w:ascii="Cambria" w:hAnsi="Cambria" w:cs="Arial"/>
          <w:sz w:val="21"/>
          <w:szCs w:val="21"/>
        </w:rPr>
        <w:t xml:space="preserve">.3 </w:t>
      </w:r>
      <w:r w:rsidR="00441F87" w:rsidRPr="004911F2">
        <w:rPr>
          <w:rFonts w:ascii="Cambria" w:hAnsi="Cambria" w:cs="Arial"/>
          <w:sz w:val="21"/>
          <w:szCs w:val="21"/>
        </w:rPr>
        <w:t xml:space="preserve">Zamawiający, działając na podstawie art. </w:t>
      </w:r>
      <w:r w:rsidR="00ED7E5F" w:rsidRPr="004911F2">
        <w:rPr>
          <w:rFonts w:ascii="Cambria" w:hAnsi="Cambria" w:cs="Arial"/>
          <w:sz w:val="21"/>
          <w:szCs w:val="21"/>
        </w:rPr>
        <w:t>274</w:t>
      </w:r>
      <w:r w:rsidR="00441F87" w:rsidRPr="004911F2">
        <w:rPr>
          <w:rFonts w:ascii="Cambria" w:hAnsi="Cambria" w:cs="Arial"/>
          <w:sz w:val="21"/>
          <w:szCs w:val="21"/>
        </w:rPr>
        <w:t xml:space="preserve"> ust. 1 PZP wezwie Wykonawcę, którego oferta została najwyżej oceniona, do złożenia w</w:t>
      </w:r>
      <w:r w:rsidR="00ED7E5F" w:rsidRPr="004911F2">
        <w:rPr>
          <w:rFonts w:ascii="Cambria" w:hAnsi="Cambria" w:cs="Arial"/>
          <w:sz w:val="21"/>
          <w:szCs w:val="21"/>
        </w:rPr>
        <w:t xml:space="preserve"> wyznaczonym</w:t>
      </w:r>
      <w:r w:rsidR="00AF7799">
        <w:rPr>
          <w:rFonts w:ascii="Cambria" w:hAnsi="Cambria" w:cs="Arial"/>
          <w:sz w:val="21"/>
          <w:szCs w:val="21"/>
        </w:rPr>
        <w:t xml:space="preserve"> terminie</w:t>
      </w:r>
      <w:r w:rsidR="00ED7E5F" w:rsidRPr="004911F2">
        <w:rPr>
          <w:rFonts w:ascii="Cambria" w:hAnsi="Cambria" w:cs="Arial"/>
          <w:sz w:val="21"/>
          <w:szCs w:val="21"/>
        </w:rPr>
        <w:t>, nie krótszym niż 5</w:t>
      </w:r>
      <w:r w:rsidR="00441F87" w:rsidRPr="004911F2">
        <w:rPr>
          <w:rFonts w:ascii="Cambria" w:hAnsi="Cambria" w:cs="Arial"/>
          <w:sz w:val="21"/>
          <w:szCs w:val="21"/>
        </w:rPr>
        <w:t xml:space="preserve"> dni</w:t>
      </w:r>
      <w:r w:rsidR="00AF7799">
        <w:rPr>
          <w:rFonts w:ascii="Cambria" w:hAnsi="Cambria" w:cs="Arial"/>
          <w:sz w:val="21"/>
          <w:szCs w:val="21"/>
        </w:rPr>
        <w:t xml:space="preserve"> od dnia wezwania, </w:t>
      </w:r>
      <w:r w:rsidR="00441F87" w:rsidRPr="004911F2">
        <w:rPr>
          <w:rFonts w:ascii="Cambria" w:hAnsi="Cambria" w:cs="Arial"/>
          <w:sz w:val="21"/>
          <w:szCs w:val="21"/>
        </w:rPr>
        <w:t>aktualnych na dzień złożenia następujących podmiotowych środków dowodowych:</w:t>
      </w:r>
    </w:p>
    <w:p w14:paraId="12871880" w14:textId="43F46211" w:rsidR="00AF7799" w:rsidRPr="00AF7799" w:rsidRDefault="00441F87" w:rsidP="009B37DF">
      <w:pPr>
        <w:pStyle w:val="Kolorowalistaakcent11"/>
        <w:spacing w:before="120" w:after="120"/>
        <w:ind w:left="1418" w:hanging="709"/>
        <w:contextualSpacing w:val="0"/>
        <w:jc w:val="both"/>
        <w:rPr>
          <w:rFonts w:ascii="Cambria" w:hAnsi="Cambria" w:cs="Arial"/>
          <w:sz w:val="21"/>
          <w:szCs w:val="21"/>
        </w:rPr>
      </w:pPr>
      <w:r w:rsidRPr="004911F2">
        <w:rPr>
          <w:rFonts w:ascii="Cambria" w:hAnsi="Cambria" w:cs="Arial"/>
          <w:sz w:val="21"/>
          <w:szCs w:val="21"/>
        </w:rPr>
        <w:t>a</w:t>
      </w:r>
      <w:r w:rsidR="00D801D4" w:rsidRPr="004911F2">
        <w:rPr>
          <w:rFonts w:ascii="Cambria" w:hAnsi="Cambria" w:cs="Arial"/>
          <w:sz w:val="21"/>
          <w:szCs w:val="21"/>
        </w:rPr>
        <w:t>)</w:t>
      </w:r>
      <w:r w:rsidR="00D801D4" w:rsidRPr="004911F2">
        <w:rPr>
          <w:rFonts w:ascii="Cambria" w:hAnsi="Cambria" w:cs="Arial"/>
          <w:sz w:val="21"/>
          <w:szCs w:val="21"/>
        </w:rPr>
        <w:tab/>
      </w:r>
      <w:r w:rsidR="00A53927" w:rsidRPr="004911F2">
        <w:rPr>
          <w:rFonts w:ascii="Cambria" w:hAnsi="Cambria" w:cs="Arial"/>
          <w:sz w:val="21"/>
          <w:szCs w:val="21"/>
        </w:rPr>
        <w:t>oświadczeni</w:t>
      </w:r>
      <w:r w:rsidR="00D801D4" w:rsidRPr="004911F2">
        <w:rPr>
          <w:rFonts w:ascii="Cambria" w:hAnsi="Cambria" w:cs="Arial"/>
          <w:sz w:val="21"/>
          <w:szCs w:val="21"/>
        </w:rPr>
        <w:t>a</w:t>
      </w:r>
      <w:r w:rsidR="00A53927" w:rsidRPr="004911F2">
        <w:rPr>
          <w:rFonts w:ascii="Cambria" w:hAnsi="Cambria" w:cs="Arial"/>
          <w:sz w:val="21"/>
          <w:szCs w:val="21"/>
        </w:rPr>
        <w:t xml:space="preserve"> Wykonawcy, w zakresie art. 108 ust. 1 pkt 5</w:t>
      </w:r>
      <w:r w:rsidR="003E4220">
        <w:rPr>
          <w:rFonts w:ascii="Cambria" w:hAnsi="Cambria" w:cs="Arial"/>
          <w:sz w:val="21"/>
          <w:szCs w:val="21"/>
        </w:rPr>
        <w:t>)</w:t>
      </w:r>
      <w:r w:rsidR="00A53927" w:rsidRPr="004911F2">
        <w:rPr>
          <w:rFonts w:ascii="Cambria" w:hAnsi="Cambria" w:cs="Arial"/>
          <w:sz w:val="21"/>
          <w:szCs w:val="21"/>
        </w:rPr>
        <w:t xml:space="preserve"> PZP, o braku przynależności do tej samej grupy kapitałowej, w rozumieniu ustawy z dnia 16 lutego 2007 r. o ochronie konkurencji i konsum</w:t>
      </w:r>
      <w:r w:rsidR="00360604" w:rsidRPr="004911F2">
        <w:rPr>
          <w:rFonts w:ascii="Cambria" w:hAnsi="Cambria" w:cs="Arial"/>
          <w:sz w:val="21"/>
          <w:szCs w:val="21"/>
        </w:rPr>
        <w:t>entów (tekst jedn. Dz. U. z 202</w:t>
      </w:r>
      <w:r w:rsidR="009B37DF">
        <w:rPr>
          <w:rFonts w:ascii="Cambria" w:hAnsi="Cambria" w:cs="Arial"/>
          <w:sz w:val="21"/>
          <w:szCs w:val="21"/>
        </w:rPr>
        <w:t>3</w:t>
      </w:r>
      <w:r w:rsidR="00A53927" w:rsidRPr="004911F2">
        <w:rPr>
          <w:rFonts w:ascii="Cambria" w:hAnsi="Cambria" w:cs="Arial"/>
          <w:sz w:val="21"/>
          <w:szCs w:val="21"/>
        </w:rPr>
        <w:t xml:space="preserve"> r. poz. </w:t>
      </w:r>
      <w:r w:rsidR="009B37DF">
        <w:rPr>
          <w:rFonts w:ascii="Cambria" w:hAnsi="Cambria" w:cs="Arial"/>
          <w:sz w:val="21"/>
          <w:szCs w:val="21"/>
        </w:rPr>
        <w:t>1689</w:t>
      </w:r>
      <w:r w:rsidR="00A53927" w:rsidRPr="004911F2">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4911F2">
        <w:rPr>
          <w:rFonts w:ascii="Cambria" w:hAnsi="Cambria" w:cs="Arial"/>
          <w:sz w:val="21"/>
          <w:szCs w:val="21"/>
        </w:rPr>
        <w:t xml:space="preserve">jącymi przygotowanie oferty </w:t>
      </w:r>
      <w:r w:rsidR="00A53927" w:rsidRPr="004911F2">
        <w:rPr>
          <w:rFonts w:ascii="Cambria" w:hAnsi="Cambria" w:cs="Arial"/>
          <w:sz w:val="21"/>
          <w:szCs w:val="21"/>
        </w:rPr>
        <w:t>niezależnie od innego Wykonawcy należącego do tej samej</w:t>
      </w:r>
      <w:r w:rsidR="00997441">
        <w:rPr>
          <w:rFonts w:ascii="Cambria" w:hAnsi="Cambria" w:cs="Arial"/>
          <w:sz w:val="21"/>
          <w:szCs w:val="21"/>
        </w:rPr>
        <w:t xml:space="preserve"> grupy kapitałowej </w:t>
      </w:r>
      <w:r w:rsidR="00A53927" w:rsidRPr="004911F2">
        <w:rPr>
          <w:rFonts w:ascii="Cambria" w:hAnsi="Cambria" w:cs="Arial"/>
          <w:sz w:val="21"/>
          <w:szCs w:val="21"/>
        </w:rPr>
        <w:t xml:space="preserve">(wzór oświadczenia o przynależności lub braku przynależności do tej grupy kapitałowej stanowi załącznik nr </w:t>
      </w:r>
      <w:r w:rsidR="00AB4366" w:rsidRPr="004911F2">
        <w:rPr>
          <w:rFonts w:ascii="Cambria" w:hAnsi="Cambria" w:cs="Arial"/>
          <w:sz w:val="21"/>
          <w:szCs w:val="21"/>
        </w:rPr>
        <w:t xml:space="preserve">8 </w:t>
      </w:r>
      <w:r w:rsidR="004555B3">
        <w:rPr>
          <w:rFonts w:ascii="Cambria" w:hAnsi="Cambria" w:cs="Arial"/>
          <w:sz w:val="21"/>
          <w:szCs w:val="21"/>
        </w:rPr>
        <w:t>do SWZ),</w:t>
      </w:r>
      <w:r w:rsidR="004555B3" w:rsidRPr="004911F2">
        <w:rPr>
          <w:rFonts w:ascii="Cambria" w:hAnsi="Cambria" w:cs="Arial"/>
          <w:sz w:val="21"/>
          <w:szCs w:val="21"/>
        </w:rPr>
        <w:t xml:space="preserve"> </w:t>
      </w:r>
    </w:p>
    <w:p w14:paraId="63C39867" w14:textId="2FDB67ED" w:rsidR="00AF7799" w:rsidRDefault="009B37DF" w:rsidP="0041409D">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t>b</w:t>
      </w:r>
      <w:r w:rsidR="00AF7799" w:rsidRPr="00AF7799">
        <w:rPr>
          <w:rFonts w:ascii="Cambria" w:hAnsi="Cambria" w:cs="Arial"/>
          <w:sz w:val="21"/>
          <w:szCs w:val="21"/>
        </w:rPr>
        <w:t>)</w:t>
      </w:r>
      <w:r w:rsidR="00AF7799" w:rsidRPr="00AF7799">
        <w:rPr>
          <w:rFonts w:ascii="Cambria" w:hAnsi="Cambria" w:cs="Arial"/>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1BA8E93" w14:textId="0EC8C8EB" w:rsidR="005C3336" w:rsidRPr="004911F2" w:rsidRDefault="009B37DF" w:rsidP="0041409D">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lastRenderedPageBreak/>
        <w:t>c</w:t>
      </w:r>
      <w:r w:rsidR="00AF7799">
        <w:rPr>
          <w:rFonts w:ascii="Cambria" w:hAnsi="Cambria" w:cs="Arial"/>
          <w:sz w:val="21"/>
          <w:szCs w:val="21"/>
        </w:rPr>
        <w:t xml:space="preserve">) </w:t>
      </w:r>
      <w:r w:rsidR="00AF7799">
        <w:rPr>
          <w:rFonts w:ascii="Cambria" w:hAnsi="Cambria" w:cs="Arial"/>
          <w:sz w:val="21"/>
          <w:szCs w:val="21"/>
        </w:rPr>
        <w:tab/>
      </w:r>
      <w:r w:rsidR="005C3336" w:rsidRPr="004911F2">
        <w:rPr>
          <w:rFonts w:ascii="Cambria" w:hAnsi="Cambria" w:cs="Arial"/>
          <w:sz w:val="21"/>
          <w:szCs w:val="21"/>
        </w:rPr>
        <w:t>oświadczenie o aktualności informacji zawartych w oświadczeniu, o którym mowa w art. 125 ust. 1 PZP, w zakresie podstaw wykluczenia z</w:t>
      </w:r>
      <w:r w:rsidR="003E4220">
        <w:rPr>
          <w:rFonts w:ascii="Cambria" w:hAnsi="Cambria" w:cs="Arial"/>
          <w:sz w:val="21"/>
          <w:szCs w:val="21"/>
        </w:rPr>
        <w:t xml:space="preserve"> postępowania wskazanych przez Z</w:t>
      </w:r>
      <w:r w:rsidR="005C3336" w:rsidRPr="004911F2">
        <w:rPr>
          <w:rFonts w:ascii="Cambria" w:hAnsi="Cambria" w:cs="Arial"/>
          <w:sz w:val="21"/>
          <w:szCs w:val="21"/>
        </w:rPr>
        <w:t>amawiającego</w:t>
      </w:r>
      <w:r w:rsidR="0067443F" w:rsidRPr="004911F2">
        <w:rPr>
          <w:rFonts w:ascii="Cambria" w:hAnsi="Cambria" w:cs="Arial"/>
          <w:sz w:val="21"/>
          <w:szCs w:val="21"/>
        </w:rPr>
        <w:t xml:space="preserve"> (według wzoru stanowiącego załącznik nr 4 do SWZ)</w:t>
      </w:r>
      <w:r w:rsidR="005C3336" w:rsidRPr="004911F2">
        <w:rPr>
          <w:rFonts w:ascii="Cambria" w:hAnsi="Cambria" w:cs="Arial"/>
          <w:sz w:val="21"/>
          <w:szCs w:val="21"/>
        </w:rPr>
        <w:t>, o których mowa w:</w:t>
      </w:r>
    </w:p>
    <w:p w14:paraId="4CFC83AE"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3 PZP,</w:t>
      </w:r>
    </w:p>
    <w:p w14:paraId="0E5481BB"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4 PZP, dotyczących orzeczenia zakazu ubiegania się o zamówienie publiczne tytułem środka zapobiegawczego,</w:t>
      </w:r>
    </w:p>
    <w:p w14:paraId="5B019C67"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5 PZP, dotyczących zawarcia z innymi wykonawcami porozumienia mającego na celu zakłócenie konkurencji,</w:t>
      </w:r>
    </w:p>
    <w:p w14:paraId="67DA0178"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108 ust. 1 pkt 6 PZP,</w:t>
      </w:r>
    </w:p>
    <w:p w14:paraId="471B43DF" w14:textId="77777777" w:rsidR="005C3336" w:rsidRPr="004911F2" w:rsidRDefault="005C3336">
      <w:pPr>
        <w:pStyle w:val="Kolorowalistaakcent11"/>
        <w:numPr>
          <w:ilvl w:val="0"/>
          <w:numId w:val="13"/>
        </w:numPr>
        <w:spacing w:before="120" w:after="120"/>
        <w:ind w:left="2126" w:hanging="708"/>
        <w:contextualSpacing w:val="0"/>
        <w:jc w:val="both"/>
        <w:rPr>
          <w:rFonts w:ascii="Cambria" w:hAnsi="Cambria" w:cs="Arial"/>
          <w:sz w:val="21"/>
          <w:szCs w:val="21"/>
        </w:rPr>
      </w:pPr>
      <w:r w:rsidRPr="004911F2">
        <w:rPr>
          <w:rFonts w:ascii="Cambria" w:hAnsi="Cambria" w:cs="Arial"/>
          <w:sz w:val="21"/>
          <w:szCs w:val="21"/>
        </w:rPr>
        <w:t>art. 109 ust. 1 pkt 8 i 10 PZP.</w:t>
      </w:r>
    </w:p>
    <w:p w14:paraId="7C07A6F0" w14:textId="01E37B0E" w:rsidR="00A53927" w:rsidRPr="004911F2" w:rsidRDefault="004F4F98" w:rsidP="0041409D">
      <w:pPr>
        <w:tabs>
          <w:tab w:val="left" w:pos="1843"/>
        </w:tabs>
        <w:spacing w:before="120" w:after="120"/>
        <w:ind w:left="709" w:hanging="709"/>
        <w:jc w:val="both"/>
        <w:rPr>
          <w:rFonts w:ascii="Cambria" w:eastAsia="A" w:hAnsi="Cambria" w:cs="Cambria"/>
          <w:b/>
          <w:sz w:val="21"/>
          <w:szCs w:val="21"/>
          <w:u w:val="single"/>
        </w:rPr>
      </w:pPr>
      <w:r>
        <w:rPr>
          <w:rFonts w:ascii="Cambria" w:hAnsi="Cambria"/>
          <w:sz w:val="21"/>
          <w:szCs w:val="21"/>
        </w:rPr>
        <w:t>7</w:t>
      </w:r>
      <w:r w:rsidR="00C50E89" w:rsidRPr="0075131E">
        <w:rPr>
          <w:rFonts w:ascii="Cambria" w:hAnsi="Cambria"/>
          <w:sz w:val="21"/>
          <w:szCs w:val="21"/>
        </w:rPr>
        <w:t>.4</w:t>
      </w:r>
      <w:r w:rsidR="00A53927" w:rsidRPr="0075131E">
        <w:rPr>
          <w:rFonts w:ascii="Cambria" w:hAnsi="Cambria"/>
          <w:sz w:val="21"/>
          <w:szCs w:val="21"/>
        </w:rPr>
        <w:t>.</w:t>
      </w:r>
      <w:r w:rsidR="00A53927" w:rsidRPr="00661E24">
        <w:rPr>
          <w:rFonts w:ascii="Cambria" w:hAnsi="Cambria"/>
          <w:b/>
          <w:sz w:val="21"/>
          <w:szCs w:val="21"/>
        </w:rPr>
        <w:tab/>
      </w:r>
      <w:r w:rsidR="00A53927" w:rsidRPr="004911F2">
        <w:rPr>
          <w:rFonts w:ascii="Cambria" w:hAnsi="Cambria" w:cs="Arial"/>
          <w:sz w:val="21"/>
          <w:szCs w:val="21"/>
        </w:rPr>
        <w:t>Wykonawca może w celu potwierdzenia spełnienia warunków udziału w postępowaniu polegać na zdolnościach technicznych lub zawodowych (wa</w:t>
      </w:r>
      <w:r>
        <w:rPr>
          <w:rFonts w:ascii="Cambria" w:hAnsi="Cambria" w:cs="Arial"/>
          <w:sz w:val="21"/>
          <w:szCs w:val="21"/>
        </w:rPr>
        <w:t>runki wskazane w pkt 6</w:t>
      </w:r>
      <w:r w:rsidR="006B762C" w:rsidRPr="004911F2">
        <w:rPr>
          <w:rFonts w:ascii="Cambria" w:hAnsi="Cambria" w:cs="Arial"/>
          <w:sz w:val="21"/>
          <w:szCs w:val="21"/>
        </w:rPr>
        <w:t>.1. ppkt 4</w:t>
      </w:r>
      <w:r w:rsidR="0094020B">
        <w:rPr>
          <w:rFonts w:ascii="Cambria" w:hAnsi="Cambria" w:cs="Arial"/>
          <w:sz w:val="21"/>
          <w:szCs w:val="21"/>
        </w:rPr>
        <w:t>)</w:t>
      </w:r>
      <w:r w:rsidR="001E46E6" w:rsidRPr="004911F2">
        <w:rPr>
          <w:rFonts w:ascii="Cambria" w:hAnsi="Cambria" w:cs="Arial"/>
          <w:sz w:val="21"/>
          <w:szCs w:val="21"/>
        </w:rPr>
        <w:t xml:space="preserve"> SWZ</w:t>
      </w:r>
      <w:r w:rsidR="00A53927" w:rsidRPr="004911F2">
        <w:rPr>
          <w:rFonts w:ascii="Cambria" w:hAnsi="Cambria" w:cs="Arial"/>
          <w:sz w:val="21"/>
          <w:szCs w:val="21"/>
        </w:rPr>
        <w:t>)</w:t>
      </w:r>
      <w:r w:rsidR="006B762C" w:rsidRPr="004911F2">
        <w:rPr>
          <w:rFonts w:ascii="Cambria" w:hAnsi="Cambria" w:cs="Arial"/>
          <w:sz w:val="21"/>
          <w:szCs w:val="21"/>
        </w:rPr>
        <w:t xml:space="preserve"> </w:t>
      </w:r>
      <w:r w:rsidR="00EC1188" w:rsidRPr="004911F2">
        <w:rPr>
          <w:rFonts w:ascii="Cambria" w:hAnsi="Cambria" w:cs="Arial"/>
          <w:sz w:val="21"/>
          <w:szCs w:val="21"/>
        </w:rPr>
        <w:t>lub sytuacji finansowej</w:t>
      </w:r>
      <w:r w:rsidR="00427F44" w:rsidRPr="004911F2">
        <w:rPr>
          <w:rFonts w:ascii="Cambria" w:hAnsi="Cambria" w:cs="Arial"/>
          <w:sz w:val="21"/>
          <w:szCs w:val="21"/>
        </w:rPr>
        <w:t xml:space="preserve"> lub ekonomicznej</w:t>
      </w:r>
      <w:r>
        <w:rPr>
          <w:rFonts w:ascii="Cambria" w:hAnsi="Cambria" w:cs="Arial"/>
          <w:sz w:val="21"/>
          <w:szCs w:val="21"/>
        </w:rPr>
        <w:t xml:space="preserve"> (warunki wskazane w pkt 6</w:t>
      </w:r>
      <w:r w:rsidR="00EC1188" w:rsidRPr="004911F2">
        <w:rPr>
          <w:rFonts w:ascii="Cambria" w:hAnsi="Cambria" w:cs="Arial"/>
          <w:sz w:val="21"/>
          <w:szCs w:val="21"/>
        </w:rPr>
        <w:t xml:space="preserve">.1 ppkt </w:t>
      </w:r>
      <w:r w:rsidR="006B762C" w:rsidRPr="004911F2">
        <w:rPr>
          <w:rFonts w:ascii="Cambria" w:hAnsi="Cambria" w:cs="Arial"/>
          <w:sz w:val="21"/>
          <w:szCs w:val="21"/>
        </w:rPr>
        <w:t>3</w:t>
      </w:r>
      <w:r w:rsidR="0094020B">
        <w:rPr>
          <w:rFonts w:ascii="Cambria" w:hAnsi="Cambria" w:cs="Arial"/>
          <w:sz w:val="21"/>
          <w:szCs w:val="21"/>
        </w:rPr>
        <w:t>)</w:t>
      </w:r>
      <w:r w:rsidR="001E46E6" w:rsidRPr="004911F2">
        <w:rPr>
          <w:rFonts w:ascii="Cambria" w:hAnsi="Cambria" w:cs="Arial"/>
          <w:sz w:val="21"/>
          <w:szCs w:val="21"/>
        </w:rPr>
        <w:t xml:space="preserve"> SWZ</w:t>
      </w:r>
      <w:r w:rsidR="006B762C" w:rsidRPr="004911F2">
        <w:rPr>
          <w:rFonts w:ascii="Cambria" w:hAnsi="Cambria" w:cs="Arial"/>
          <w:sz w:val="21"/>
          <w:szCs w:val="21"/>
        </w:rPr>
        <w:t>)</w:t>
      </w:r>
      <w:r w:rsidR="00A53927" w:rsidRPr="004911F2">
        <w:rPr>
          <w:rFonts w:ascii="Cambria" w:hAnsi="Cambria" w:cs="Arial"/>
          <w:sz w:val="21"/>
          <w:szCs w:val="21"/>
        </w:rPr>
        <w:t xml:space="preserve"> innych podmiotów, niezależnie od charakteru prawnego łączących go z nimi stosunków prawnych. </w:t>
      </w:r>
      <w:r w:rsidR="00A53927" w:rsidRPr="004911F2">
        <w:rPr>
          <w:rFonts w:ascii="Cambria" w:hAnsi="Cambria" w:cs="Arial"/>
          <w:sz w:val="21"/>
          <w:szCs w:val="21"/>
        </w:rPr>
        <w:tab/>
      </w:r>
      <w:r w:rsidR="00A53927" w:rsidRPr="004911F2">
        <w:rPr>
          <w:rFonts w:ascii="Cambria" w:hAnsi="Cambria" w:cs="Arial"/>
          <w:sz w:val="21"/>
          <w:szCs w:val="21"/>
        </w:rPr>
        <w:br/>
      </w:r>
      <w:r w:rsidR="00A53927" w:rsidRPr="004911F2">
        <w:rPr>
          <w:rFonts w:ascii="Cambria" w:hAnsi="Cambria" w:cs="Cambria"/>
          <w:sz w:val="21"/>
          <w:szCs w:val="21"/>
        </w:rPr>
        <w:br/>
      </w:r>
      <w:r w:rsidR="00840BBD" w:rsidRPr="004911F2">
        <w:rPr>
          <w:rFonts w:ascii="Cambria" w:eastAsia="A" w:hAnsi="Cambria" w:cs="Cambria"/>
          <w:sz w:val="21"/>
          <w:szCs w:val="21"/>
        </w:rPr>
        <w:t>Wykonawca, który polega na</w:t>
      </w:r>
      <w:r w:rsidR="00A53927" w:rsidRPr="004911F2">
        <w:rPr>
          <w:rFonts w:ascii="Cambria" w:hAnsi="Cambria" w:cs="Arial"/>
          <w:sz w:val="21"/>
          <w:szCs w:val="21"/>
        </w:rPr>
        <w:t xml:space="preserve"> zdolnościach technicznych lub zawodowych </w:t>
      </w:r>
      <w:r w:rsidR="00427F44" w:rsidRPr="004911F2">
        <w:rPr>
          <w:rFonts w:ascii="Cambria" w:hAnsi="Cambria" w:cs="Arial"/>
          <w:sz w:val="21"/>
          <w:szCs w:val="21"/>
        </w:rPr>
        <w:t>lub sytuacji finansowej</w:t>
      </w:r>
      <w:r w:rsidR="00A53927" w:rsidRPr="004911F2">
        <w:rPr>
          <w:rFonts w:ascii="Cambria" w:hAnsi="Cambria" w:cs="Arial"/>
          <w:sz w:val="21"/>
          <w:szCs w:val="21"/>
        </w:rPr>
        <w:t xml:space="preserve"> </w:t>
      </w:r>
      <w:r w:rsidR="00427F44" w:rsidRPr="004911F2">
        <w:rPr>
          <w:rFonts w:ascii="Cambria" w:hAnsi="Cambria" w:cs="Arial"/>
          <w:sz w:val="21"/>
          <w:szCs w:val="21"/>
        </w:rPr>
        <w:t xml:space="preserve">lub ekonomicznej </w:t>
      </w:r>
      <w:r w:rsidR="00A53927" w:rsidRPr="004911F2">
        <w:rPr>
          <w:rFonts w:ascii="Cambria" w:eastAsia="A" w:hAnsi="Cambria" w:cs="Cambria"/>
          <w:sz w:val="21"/>
          <w:szCs w:val="21"/>
        </w:rPr>
        <w:t xml:space="preserve">podmiotów udostępniających zasoby, </w:t>
      </w:r>
      <w:r w:rsidR="00A53927" w:rsidRPr="004911F2">
        <w:rPr>
          <w:rFonts w:ascii="Cambria" w:eastAsia="A" w:hAnsi="Cambria" w:cs="Cambria"/>
          <w:b/>
          <w:sz w:val="21"/>
          <w:szCs w:val="21"/>
          <w:u w:val="single"/>
        </w:rPr>
        <w:t>składa wraz z ofertą:</w:t>
      </w:r>
    </w:p>
    <w:p w14:paraId="4C9C38BA"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391502" w14:textId="77777777" w:rsidR="00A53927" w:rsidRPr="004911F2" w:rsidRDefault="00A53927" w:rsidP="0041409D">
      <w:pPr>
        <w:spacing w:before="120" w:after="120"/>
        <w:ind w:left="1276" w:hanging="9"/>
        <w:jc w:val="both"/>
        <w:rPr>
          <w:rFonts w:ascii="Cambria" w:eastAsia="A" w:hAnsi="Cambria" w:cs="Cambria"/>
          <w:sz w:val="21"/>
          <w:szCs w:val="21"/>
        </w:rPr>
      </w:pPr>
      <w:r w:rsidRPr="004911F2">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E494D" w:rsidRPr="004911F2">
        <w:rPr>
          <w:rFonts w:ascii="Cambria" w:eastAsia="A" w:hAnsi="Cambria" w:cs="Cambria"/>
          <w:sz w:val="21"/>
          <w:szCs w:val="21"/>
        </w:rPr>
        <w:t>roboty budowlane</w:t>
      </w:r>
      <w:r w:rsidRPr="004911F2">
        <w:rPr>
          <w:rFonts w:ascii="Cambria" w:eastAsia="A" w:hAnsi="Cambria" w:cs="Cambria"/>
          <w:sz w:val="21"/>
          <w:szCs w:val="21"/>
        </w:rPr>
        <w:t xml:space="preserve">, których wskazane zdolności dotyczą. </w:t>
      </w:r>
      <w:r w:rsidRPr="004911F2">
        <w:rPr>
          <w:rFonts w:ascii="Cambria" w:hAnsi="Cambria" w:cs="Arial"/>
          <w:bCs/>
          <w:sz w:val="21"/>
          <w:szCs w:val="21"/>
        </w:rPr>
        <w:t>Niewiążący wzór zobowiązania do oddania wykonawcy do dyspozycji niezbędnych zasobów na potrzeby wykonania z</w:t>
      </w:r>
      <w:r w:rsidR="00840BBD" w:rsidRPr="004911F2">
        <w:rPr>
          <w:rFonts w:ascii="Cambria" w:hAnsi="Cambria" w:cs="Arial"/>
          <w:bCs/>
          <w:sz w:val="21"/>
          <w:szCs w:val="21"/>
        </w:rPr>
        <w:t xml:space="preserve">amówienia stanowi załącznik nr </w:t>
      </w:r>
      <w:r w:rsidR="00910030" w:rsidRPr="004911F2">
        <w:rPr>
          <w:rFonts w:ascii="Cambria" w:hAnsi="Cambria" w:cs="Arial"/>
          <w:bCs/>
          <w:sz w:val="21"/>
          <w:szCs w:val="21"/>
        </w:rPr>
        <w:t>7</w:t>
      </w:r>
      <w:r w:rsidRPr="004911F2">
        <w:rPr>
          <w:rFonts w:ascii="Cambria" w:hAnsi="Cambria" w:cs="Arial"/>
          <w:bCs/>
          <w:sz w:val="21"/>
          <w:szCs w:val="21"/>
        </w:rPr>
        <w:t xml:space="preserve"> do SWZ.</w:t>
      </w:r>
    </w:p>
    <w:p w14:paraId="48E7B49C" w14:textId="77777777" w:rsidR="00A53927" w:rsidRPr="004911F2" w:rsidRDefault="00A53927">
      <w:pPr>
        <w:numPr>
          <w:ilvl w:val="0"/>
          <w:numId w:val="6"/>
        </w:numPr>
        <w:spacing w:before="120" w:after="120"/>
        <w:ind w:left="1276" w:hanging="567"/>
        <w:jc w:val="both"/>
        <w:rPr>
          <w:rFonts w:ascii="Cambria" w:eastAsia="A" w:hAnsi="Cambria" w:cs="Cambria"/>
          <w:sz w:val="21"/>
          <w:szCs w:val="21"/>
        </w:rPr>
      </w:pPr>
      <w:r w:rsidRPr="004911F2">
        <w:rPr>
          <w:rFonts w:ascii="Cambria" w:hAnsi="Cambria" w:cs="Arial"/>
          <w:sz w:val="21"/>
          <w:szCs w:val="21"/>
        </w:rPr>
        <w:t>oświadczenie podmiotu udostępniającego zasoby, potwierdzające brak podstaw wykluczenia tego podmiotu oraz spełnienie warunków udziału w postępowaniu (w zakresie warunku, w stosunku do które</w:t>
      </w:r>
      <w:r w:rsidR="00427F44" w:rsidRPr="004911F2">
        <w:rPr>
          <w:rFonts w:ascii="Cambria" w:hAnsi="Cambria" w:cs="Arial"/>
          <w:sz w:val="21"/>
          <w:szCs w:val="21"/>
        </w:rPr>
        <w:t>go udostępnia swój potencjał)</w:t>
      </w:r>
      <w:r w:rsidRPr="004911F2">
        <w:rPr>
          <w:rFonts w:ascii="Cambria" w:hAnsi="Cambria" w:cs="Arial"/>
          <w:sz w:val="21"/>
          <w:szCs w:val="21"/>
        </w:rPr>
        <w:t xml:space="preserve"> </w:t>
      </w:r>
      <w:r w:rsidR="00460A16" w:rsidRPr="004911F2">
        <w:rPr>
          <w:rFonts w:ascii="Cambria" w:hAnsi="Cambria" w:cs="Arial"/>
          <w:sz w:val="21"/>
          <w:szCs w:val="21"/>
        </w:rPr>
        <w:t>sporządzone zgodnie ze wzorami stano</w:t>
      </w:r>
      <w:r w:rsidR="0047079F" w:rsidRPr="004911F2">
        <w:rPr>
          <w:rFonts w:ascii="Cambria" w:hAnsi="Cambria" w:cs="Arial"/>
          <w:sz w:val="21"/>
          <w:szCs w:val="21"/>
        </w:rPr>
        <w:t>wiącymi z</w:t>
      </w:r>
      <w:r w:rsidR="00460A16" w:rsidRPr="004911F2">
        <w:rPr>
          <w:rFonts w:ascii="Cambria" w:hAnsi="Cambria" w:cs="Arial"/>
          <w:sz w:val="21"/>
          <w:szCs w:val="21"/>
        </w:rPr>
        <w:t>ałącznik</w:t>
      </w:r>
      <w:r w:rsidR="005921B5" w:rsidRPr="004911F2">
        <w:rPr>
          <w:rFonts w:ascii="Cambria" w:hAnsi="Cambria" w:cs="Arial"/>
          <w:sz w:val="21"/>
          <w:szCs w:val="21"/>
        </w:rPr>
        <w:t>i nr 2</w:t>
      </w:r>
      <w:r w:rsidR="00B7346A" w:rsidRPr="004911F2">
        <w:rPr>
          <w:rFonts w:ascii="Cambria" w:hAnsi="Cambria" w:cs="Arial"/>
          <w:sz w:val="21"/>
          <w:szCs w:val="21"/>
        </w:rPr>
        <w:t>a</w:t>
      </w:r>
      <w:r w:rsidR="005921B5" w:rsidRPr="004911F2">
        <w:rPr>
          <w:rFonts w:ascii="Cambria" w:hAnsi="Cambria" w:cs="Arial"/>
          <w:sz w:val="21"/>
          <w:szCs w:val="21"/>
        </w:rPr>
        <w:t xml:space="preserve"> i 3</w:t>
      </w:r>
      <w:r w:rsidR="00B7346A" w:rsidRPr="004911F2">
        <w:rPr>
          <w:rFonts w:ascii="Cambria" w:hAnsi="Cambria" w:cs="Arial"/>
          <w:sz w:val="21"/>
          <w:szCs w:val="21"/>
        </w:rPr>
        <w:t>a</w:t>
      </w:r>
      <w:r w:rsidR="00460A16" w:rsidRPr="004911F2">
        <w:rPr>
          <w:rFonts w:ascii="Cambria" w:hAnsi="Cambria" w:cs="Arial"/>
          <w:sz w:val="21"/>
          <w:szCs w:val="21"/>
        </w:rPr>
        <w:t xml:space="preserve"> do SWZ</w:t>
      </w:r>
      <w:r w:rsidRPr="004911F2">
        <w:rPr>
          <w:rFonts w:ascii="Cambria" w:hAnsi="Cambria" w:cs="Arial"/>
          <w:sz w:val="21"/>
          <w:szCs w:val="21"/>
        </w:rPr>
        <w:t xml:space="preserve">. </w:t>
      </w:r>
    </w:p>
    <w:p w14:paraId="7C089810" w14:textId="67651565" w:rsidR="00A53927" w:rsidRDefault="00A53927" w:rsidP="0041409D">
      <w:pPr>
        <w:spacing w:before="120" w:after="120"/>
        <w:ind w:left="700"/>
        <w:jc w:val="both"/>
        <w:rPr>
          <w:rFonts w:ascii="Cambria" w:hAnsi="Cambria" w:cs="Arial"/>
          <w:sz w:val="21"/>
          <w:szCs w:val="21"/>
        </w:rPr>
      </w:pPr>
      <w:r w:rsidRPr="004911F2">
        <w:rPr>
          <w:rFonts w:ascii="Cambria" w:hAnsi="Cambria" w:cs="Arial"/>
          <w:sz w:val="21"/>
          <w:szCs w:val="21"/>
        </w:rPr>
        <w:t>Wykonawca, który polega na zdolnościach technicznych lub zawodowych (wa</w:t>
      </w:r>
      <w:r w:rsidR="004F4F98">
        <w:rPr>
          <w:rFonts w:ascii="Cambria" w:hAnsi="Cambria" w:cs="Arial"/>
          <w:sz w:val="21"/>
          <w:szCs w:val="21"/>
        </w:rPr>
        <w:t>runki wskazane w pkt 6</w:t>
      </w:r>
      <w:r w:rsidR="00FA1CC8" w:rsidRPr="004911F2">
        <w:rPr>
          <w:rFonts w:ascii="Cambria" w:hAnsi="Cambria" w:cs="Arial"/>
          <w:sz w:val="21"/>
          <w:szCs w:val="21"/>
        </w:rPr>
        <w:t>.1. ppkt 4</w:t>
      </w:r>
      <w:r w:rsidR="004555B3">
        <w:rPr>
          <w:rFonts w:ascii="Cambria" w:hAnsi="Cambria" w:cs="Arial"/>
          <w:sz w:val="21"/>
          <w:szCs w:val="21"/>
        </w:rPr>
        <w:t>) SWZ</w:t>
      </w:r>
      <w:r w:rsidRPr="004911F2">
        <w:rPr>
          <w:rFonts w:ascii="Cambria" w:hAnsi="Cambria" w:cs="Arial"/>
          <w:sz w:val="21"/>
          <w:szCs w:val="21"/>
        </w:rPr>
        <w:t xml:space="preserve">) </w:t>
      </w:r>
      <w:r w:rsidR="00FA1CC8" w:rsidRPr="004911F2">
        <w:rPr>
          <w:rFonts w:ascii="Cambria" w:hAnsi="Cambria" w:cs="Arial"/>
          <w:sz w:val="21"/>
          <w:szCs w:val="21"/>
        </w:rPr>
        <w:t xml:space="preserve">lub </w:t>
      </w:r>
      <w:r w:rsidR="007D462B" w:rsidRPr="004911F2">
        <w:rPr>
          <w:rFonts w:ascii="Cambria" w:hAnsi="Cambria" w:cs="Arial"/>
          <w:sz w:val="21"/>
          <w:szCs w:val="21"/>
        </w:rPr>
        <w:t>sytuacji</w:t>
      </w:r>
      <w:r w:rsidR="00FA1CC8" w:rsidRPr="004911F2">
        <w:rPr>
          <w:rFonts w:ascii="Cambria" w:hAnsi="Cambria" w:cs="Arial"/>
          <w:sz w:val="21"/>
          <w:szCs w:val="21"/>
        </w:rPr>
        <w:t xml:space="preserve"> ekonomicznej lub fina</w:t>
      </w:r>
      <w:r w:rsidR="004F4F98">
        <w:rPr>
          <w:rFonts w:ascii="Cambria" w:hAnsi="Cambria" w:cs="Arial"/>
          <w:sz w:val="21"/>
          <w:szCs w:val="21"/>
        </w:rPr>
        <w:t>nsowej (warunki wskazane w pkt 6</w:t>
      </w:r>
      <w:r w:rsidR="00FA1CC8" w:rsidRPr="004911F2">
        <w:rPr>
          <w:rFonts w:ascii="Cambria" w:hAnsi="Cambria" w:cs="Arial"/>
          <w:sz w:val="21"/>
          <w:szCs w:val="21"/>
        </w:rPr>
        <w:t>.1 pkt 3</w:t>
      </w:r>
      <w:r w:rsidR="004555B3">
        <w:rPr>
          <w:rFonts w:ascii="Cambria" w:hAnsi="Cambria" w:cs="Arial"/>
          <w:sz w:val="21"/>
          <w:szCs w:val="21"/>
        </w:rPr>
        <w:t>) SWZ</w:t>
      </w:r>
      <w:r w:rsidR="00FA1CC8" w:rsidRPr="004911F2">
        <w:rPr>
          <w:rFonts w:ascii="Cambria" w:hAnsi="Cambria" w:cs="Arial"/>
          <w:sz w:val="21"/>
          <w:szCs w:val="21"/>
        </w:rPr>
        <w:t xml:space="preserve">) </w:t>
      </w:r>
      <w:r w:rsidRPr="004911F2">
        <w:rPr>
          <w:rFonts w:ascii="Cambria" w:hAnsi="Cambria" w:cs="Arial"/>
          <w:sz w:val="21"/>
          <w:szCs w:val="21"/>
        </w:rPr>
        <w:t>na</w:t>
      </w:r>
      <w:r w:rsidR="00FA1CC8" w:rsidRPr="004911F2">
        <w:rPr>
          <w:rFonts w:ascii="Cambria" w:hAnsi="Cambria" w:cs="Arial"/>
          <w:sz w:val="21"/>
          <w:szCs w:val="21"/>
        </w:rPr>
        <w:t xml:space="preserve"> zasadach określonych w art. 118</w:t>
      </w:r>
      <w:r w:rsidRPr="004911F2">
        <w:rPr>
          <w:rFonts w:ascii="Cambria" w:hAnsi="Cambria" w:cs="Arial"/>
          <w:sz w:val="21"/>
          <w:szCs w:val="21"/>
        </w:rPr>
        <w:t xml:space="preserve"> PZP </w:t>
      </w:r>
      <w:r w:rsidR="00F31082" w:rsidRPr="004911F2">
        <w:rPr>
          <w:rFonts w:ascii="Cambria" w:hAnsi="Cambria" w:cs="Arial"/>
          <w:sz w:val="21"/>
          <w:szCs w:val="21"/>
        </w:rPr>
        <w:t>w z</w:t>
      </w:r>
      <w:r w:rsidR="00460A16" w:rsidRPr="004911F2">
        <w:rPr>
          <w:rFonts w:ascii="Cambria" w:hAnsi="Cambria" w:cs="Arial"/>
          <w:sz w:val="21"/>
          <w:szCs w:val="21"/>
        </w:rPr>
        <w:t xml:space="preserve">w. </w:t>
      </w:r>
      <w:r w:rsidR="00F31082" w:rsidRPr="004911F2">
        <w:rPr>
          <w:rFonts w:ascii="Cambria" w:hAnsi="Cambria" w:cs="Arial"/>
          <w:sz w:val="21"/>
          <w:szCs w:val="21"/>
        </w:rPr>
        <w:t xml:space="preserve">z art. 266 PZP </w:t>
      </w:r>
      <w:r w:rsidRPr="004911F2">
        <w:rPr>
          <w:rFonts w:ascii="Cambria" w:hAnsi="Cambria" w:cs="Arial"/>
          <w:sz w:val="21"/>
          <w:szCs w:val="21"/>
        </w:rPr>
        <w:t>zobowiązany będzie do przedstawienia podmiotowych środków do</w:t>
      </w:r>
      <w:r w:rsidR="004F4F98">
        <w:rPr>
          <w:rFonts w:ascii="Cambria" w:hAnsi="Cambria" w:cs="Arial"/>
          <w:sz w:val="21"/>
          <w:szCs w:val="21"/>
        </w:rPr>
        <w:t>wodowych, o których mowa w pkt 7</w:t>
      </w:r>
      <w:r w:rsidRPr="004911F2">
        <w:rPr>
          <w:rFonts w:ascii="Cambria" w:hAnsi="Cambria" w:cs="Arial"/>
          <w:sz w:val="21"/>
          <w:szCs w:val="21"/>
        </w:rPr>
        <w:t>.</w:t>
      </w:r>
      <w:r w:rsidR="00CA4C44" w:rsidRPr="004911F2">
        <w:rPr>
          <w:rFonts w:ascii="Cambria" w:hAnsi="Cambria" w:cs="Arial"/>
          <w:sz w:val="21"/>
          <w:szCs w:val="21"/>
        </w:rPr>
        <w:t>3</w:t>
      </w:r>
      <w:r w:rsidRPr="004911F2">
        <w:rPr>
          <w:rFonts w:ascii="Cambria" w:hAnsi="Cambria" w:cs="Arial"/>
          <w:sz w:val="21"/>
          <w:szCs w:val="21"/>
        </w:rPr>
        <w:t xml:space="preserve"> </w:t>
      </w:r>
      <w:r w:rsidR="00922435">
        <w:rPr>
          <w:rFonts w:ascii="Cambria" w:hAnsi="Cambria" w:cs="Arial"/>
          <w:sz w:val="21"/>
          <w:szCs w:val="21"/>
        </w:rPr>
        <w:t>lit. b)-</w:t>
      </w:r>
      <w:r w:rsidR="009B37DF">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SWZ, dotyczących tych podmiotów, potwierdzających, że nie zachodzą wobec tych podmiotów podstawy wykluczenia z postępowania. Dok</w:t>
      </w:r>
      <w:r w:rsidR="00CA4C44" w:rsidRPr="004911F2">
        <w:rPr>
          <w:rFonts w:ascii="Cambria" w:hAnsi="Cambria" w:cs="Arial"/>
          <w:sz w:val="21"/>
          <w:szCs w:val="21"/>
        </w:rPr>
        <w:t>umenty, o których mowa w</w:t>
      </w:r>
      <w:r w:rsidR="004F4F98">
        <w:rPr>
          <w:rFonts w:ascii="Cambria" w:hAnsi="Cambria" w:cs="Arial"/>
          <w:sz w:val="21"/>
          <w:szCs w:val="21"/>
        </w:rPr>
        <w:t xml:space="preserve"> pkt 7</w:t>
      </w:r>
      <w:r w:rsidR="00CA4C44" w:rsidRPr="004911F2">
        <w:rPr>
          <w:rFonts w:ascii="Cambria" w:hAnsi="Cambria" w:cs="Arial"/>
          <w:sz w:val="21"/>
          <w:szCs w:val="21"/>
        </w:rPr>
        <w:t>.3</w:t>
      </w:r>
      <w:r w:rsidRPr="004911F2">
        <w:rPr>
          <w:rFonts w:ascii="Cambria" w:hAnsi="Cambria" w:cs="Arial"/>
          <w:sz w:val="21"/>
          <w:szCs w:val="21"/>
        </w:rPr>
        <w:t xml:space="preserve"> </w:t>
      </w:r>
      <w:r w:rsidR="002B0258" w:rsidRPr="004911F2">
        <w:rPr>
          <w:rFonts w:ascii="Cambria" w:hAnsi="Cambria" w:cs="Arial"/>
          <w:sz w:val="21"/>
          <w:szCs w:val="21"/>
        </w:rPr>
        <w:t xml:space="preserve">lit. </w:t>
      </w:r>
      <w:r w:rsidR="00343B94" w:rsidRPr="004911F2">
        <w:rPr>
          <w:rFonts w:ascii="Cambria" w:hAnsi="Cambria" w:cs="Arial"/>
          <w:sz w:val="21"/>
          <w:szCs w:val="21"/>
        </w:rPr>
        <w:t>b</w:t>
      </w:r>
      <w:r w:rsidR="00922435">
        <w:rPr>
          <w:rFonts w:ascii="Cambria" w:hAnsi="Cambria" w:cs="Arial"/>
          <w:sz w:val="21"/>
          <w:szCs w:val="21"/>
        </w:rPr>
        <w:t>)-</w:t>
      </w:r>
      <w:r w:rsidR="009B37DF">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 xml:space="preserve">SWZ wykonawca będzie obowiązany złożyć w terminie wskazanym przez Zamawiającego, nie krótszym niż </w:t>
      </w:r>
      <w:r w:rsidR="00AF4838" w:rsidRPr="004911F2">
        <w:rPr>
          <w:rFonts w:ascii="Cambria" w:hAnsi="Cambria" w:cs="Arial"/>
          <w:sz w:val="21"/>
          <w:szCs w:val="21"/>
        </w:rPr>
        <w:t>5</w:t>
      </w:r>
      <w:r w:rsidRPr="004911F2">
        <w:rPr>
          <w:rFonts w:ascii="Cambria" w:hAnsi="Cambria" w:cs="Arial"/>
          <w:sz w:val="21"/>
          <w:szCs w:val="21"/>
        </w:rPr>
        <w:t xml:space="preserve"> dni, określonym w wezwaniu wystosowanym przez Zamawiającego do wykonawcy po otwarciu ofert w trybie art. </w:t>
      </w:r>
      <w:r w:rsidR="00A705D8" w:rsidRPr="004911F2">
        <w:rPr>
          <w:rFonts w:ascii="Cambria" w:hAnsi="Cambria" w:cs="Arial"/>
          <w:sz w:val="21"/>
          <w:szCs w:val="21"/>
        </w:rPr>
        <w:t>274</w:t>
      </w:r>
      <w:r w:rsidRPr="004911F2">
        <w:rPr>
          <w:rFonts w:ascii="Cambria" w:hAnsi="Cambria" w:cs="Arial"/>
          <w:sz w:val="21"/>
          <w:szCs w:val="21"/>
        </w:rPr>
        <w:t xml:space="preserve"> ust. 1 PZP. </w:t>
      </w:r>
    </w:p>
    <w:p w14:paraId="70BEA462" w14:textId="6614DE1E" w:rsidR="00922435" w:rsidRPr="004911F2" w:rsidRDefault="00922435" w:rsidP="0041409D">
      <w:pPr>
        <w:spacing w:before="120" w:after="120"/>
        <w:ind w:left="700"/>
        <w:jc w:val="both"/>
        <w:rPr>
          <w:rFonts w:ascii="Cambria" w:hAnsi="Cambria" w:cs="Arial"/>
          <w:sz w:val="21"/>
          <w:szCs w:val="21"/>
        </w:rPr>
      </w:pPr>
      <w:r w:rsidRPr="00922435">
        <w:rPr>
          <w:rFonts w:ascii="Cambria" w:hAnsi="Cambria" w:cs="Arial"/>
          <w:sz w:val="21"/>
          <w:szCs w:val="21"/>
        </w:rPr>
        <w:lastRenderedPageBreak/>
        <w:t>Do podmiotów udostępniających zasoby na zasadach określonych w art. 118 PZP w zw. z art. 266 PZP, mających siedzibę lub miejsce zamieszkania poza terytorium Rzeczypospolitej Polskiej, postanowienia zaw</w:t>
      </w:r>
      <w:r w:rsidR="004F4F98">
        <w:rPr>
          <w:rFonts w:ascii="Cambria" w:hAnsi="Cambria" w:cs="Arial"/>
          <w:sz w:val="21"/>
          <w:szCs w:val="21"/>
        </w:rPr>
        <w:t>arte w pkt 7.5.-7</w:t>
      </w:r>
      <w:r w:rsidRPr="00922435">
        <w:rPr>
          <w:rFonts w:ascii="Cambria" w:hAnsi="Cambria" w:cs="Arial"/>
          <w:sz w:val="21"/>
          <w:szCs w:val="21"/>
        </w:rPr>
        <w:t>.7 SWZ stosuje się odpowiednio.</w:t>
      </w:r>
    </w:p>
    <w:p w14:paraId="31D7B609" w14:textId="6907EEC1" w:rsidR="00922435" w:rsidRPr="006158DC" w:rsidRDefault="004F4F98" w:rsidP="006158DC">
      <w:pPr>
        <w:spacing w:before="120" w:after="120"/>
        <w:ind w:left="728" w:hanging="728"/>
        <w:jc w:val="both"/>
        <w:rPr>
          <w:rFonts w:ascii="Cambria" w:hAnsi="Cambria" w:cs="Arial"/>
          <w:sz w:val="21"/>
          <w:szCs w:val="21"/>
        </w:rPr>
      </w:pPr>
      <w:r>
        <w:rPr>
          <w:rFonts w:ascii="Cambria" w:hAnsi="Cambria" w:cs="Arial"/>
          <w:sz w:val="21"/>
          <w:szCs w:val="21"/>
        </w:rPr>
        <w:t>7</w:t>
      </w:r>
      <w:r w:rsidR="00A53927" w:rsidRPr="0075131E">
        <w:rPr>
          <w:rFonts w:ascii="Cambria" w:hAnsi="Cambria" w:cs="Arial"/>
          <w:sz w:val="21"/>
          <w:szCs w:val="21"/>
        </w:rPr>
        <w:t>.</w:t>
      </w:r>
      <w:r w:rsidR="00E26B04" w:rsidRPr="0075131E">
        <w:rPr>
          <w:rFonts w:ascii="Cambria" w:hAnsi="Cambria" w:cs="Arial"/>
          <w:sz w:val="21"/>
          <w:szCs w:val="21"/>
        </w:rPr>
        <w:t>5</w:t>
      </w:r>
      <w:r w:rsidR="00A53927" w:rsidRPr="0075131E">
        <w:rPr>
          <w:rFonts w:ascii="Cambria" w:hAnsi="Cambria" w:cs="Arial"/>
          <w:sz w:val="21"/>
          <w:szCs w:val="21"/>
        </w:rPr>
        <w:t>.</w:t>
      </w:r>
      <w:r w:rsidR="00A53927" w:rsidRPr="004911F2">
        <w:rPr>
          <w:rFonts w:ascii="Cambria" w:hAnsi="Cambria" w:cs="Arial"/>
          <w:sz w:val="21"/>
          <w:szCs w:val="21"/>
        </w:rPr>
        <w:t xml:space="preserve"> </w:t>
      </w:r>
      <w:r w:rsidR="00A53927" w:rsidRPr="004911F2">
        <w:rPr>
          <w:rFonts w:ascii="Cambria" w:hAnsi="Cambria" w:cs="Arial"/>
          <w:sz w:val="21"/>
          <w:szCs w:val="21"/>
        </w:rPr>
        <w:tab/>
      </w:r>
      <w:r w:rsidR="00922435" w:rsidRPr="00922435">
        <w:rPr>
          <w:rFonts w:ascii="Cambria" w:hAnsi="Cambria" w:cs="Arial"/>
          <w:sz w:val="21"/>
          <w:szCs w:val="21"/>
        </w:rPr>
        <w:t xml:space="preserve">Jeżeli Wykonawca ma siedzibę lub miejsce zamieszkania </w:t>
      </w:r>
      <w:r w:rsidR="00691080">
        <w:rPr>
          <w:rFonts w:ascii="Cambria" w:hAnsi="Cambria" w:cs="Arial"/>
          <w:sz w:val="21"/>
          <w:szCs w:val="21"/>
        </w:rPr>
        <w:t xml:space="preserve">lub miejsce zamieszkania ma osoba, której dotyczy informacja albo dokument </w:t>
      </w:r>
      <w:r w:rsidR="00922435" w:rsidRPr="00922435">
        <w:rPr>
          <w:rFonts w:ascii="Cambria" w:hAnsi="Cambria" w:cs="Arial"/>
          <w:sz w:val="21"/>
          <w:szCs w:val="21"/>
        </w:rPr>
        <w:t>poza granicami Rzeczypospolitej Polskiej zamiast</w:t>
      </w:r>
      <w:r w:rsidR="006158DC">
        <w:rPr>
          <w:rFonts w:ascii="Cambria" w:hAnsi="Cambria" w:cs="Arial"/>
          <w:sz w:val="21"/>
          <w:szCs w:val="21"/>
        </w:rPr>
        <w:t xml:space="preserve"> </w:t>
      </w:r>
      <w:r w:rsidR="00922435" w:rsidRPr="00FD2663">
        <w:rPr>
          <w:rFonts w:ascii="Cambria" w:eastAsia="Times New Roman" w:hAnsi="Cambria" w:cs="Open Sans"/>
          <w:color w:val="000000"/>
          <w:sz w:val="21"/>
          <w:szCs w:val="21"/>
          <w:shd w:val="clear" w:color="auto" w:fill="FFFFFF"/>
          <w:lang w:eastAsia="pl-PL"/>
        </w:rPr>
        <w:t>odpisu albo informacji z Krajowego Rejestru Sądowego lub z Centralnej Ewidencji i Informacji o Działalności Gosp</w:t>
      </w:r>
      <w:r w:rsidR="003628A1" w:rsidRPr="00FD2663">
        <w:rPr>
          <w:rFonts w:ascii="Cambria" w:eastAsia="Times New Roman" w:hAnsi="Cambria" w:cs="Open Sans"/>
          <w:color w:val="000000"/>
          <w:sz w:val="21"/>
          <w:szCs w:val="21"/>
          <w:shd w:val="clear" w:color="auto" w:fill="FFFFFF"/>
          <w:lang w:eastAsia="pl-PL"/>
        </w:rPr>
        <w:t>odarczej, o których mowa w pkt 7</w:t>
      </w:r>
      <w:r w:rsidR="00922435" w:rsidRPr="00FD2663">
        <w:rPr>
          <w:rFonts w:ascii="Cambria" w:eastAsia="Times New Roman" w:hAnsi="Cambria" w:cs="Open Sans"/>
          <w:color w:val="000000"/>
          <w:sz w:val="21"/>
          <w:szCs w:val="21"/>
          <w:shd w:val="clear" w:color="auto" w:fill="FFFFFF"/>
          <w:lang w:eastAsia="pl-PL"/>
        </w:rPr>
        <w:t>.3. lit</w:t>
      </w:r>
      <w:r w:rsidR="003B63A2" w:rsidRPr="00FD2663">
        <w:rPr>
          <w:rFonts w:ascii="Cambria" w:eastAsia="Times New Roman" w:hAnsi="Cambria" w:cs="Open Sans"/>
          <w:color w:val="000000"/>
          <w:sz w:val="21"/>
          <w:szCs w:val="21"/>
          <w:shd w:val="clear" w:color="auto" w:fill="FFFFFF"/>
          <w:lang w:eastAsia="pl-PL"/>
        </w:rPr>
        <w:t>.</w:t>
      </w:r>
      <w:r w:rsidR="00922435" w:rsidRPr="00FD2663">
        <w:rPr>
          <w:rFonts w:ascii="Cambria" w:eastAsia="Times New Roman" w:hAnsi="Cambria" w:cs="Open Sans"/>
          <w:color w:val="000000"/>
          <w:sz w:val="21"/>
          <w:szCs w:val="21"/>
          <w:shd w:val="clear" w:color="auto" w:fill="FFFFFF"/>
          <w:lang w:eastAsia="pl-PL"/>
        </w:rPr>
        <w:t xml:space="preserve"> e) SWZ- składa dokument lub dokumenty wystawione w kraju, w którym Wykonawca ma siedzibę lub miejsce zamieszkania, potwierdzające odpowiednio, że</w:t>
      </w:r>
      <w:r w:rsidR="006158DC">
        <w:rPr>
          <w:rFonts w:ascii="Cambria" w:eastAsia="Times New Roman" w:hAnsi="Cambria" w:cs="Open Sans"/>
          <w:color w:val="000000"/>
          <w:sz w:val="21"/>
          <w:szCs w:val="21"/>
          <w:shd w:val="clear" w:color="auto" w:fill="FFFFFF"/>
          <w:lang w:eastAsia="pl-PL"/>
        </w:rPr>
        <w:t xml:space="preserve"> </w:t>
      </w:r>
      <w:r w:rsidR="00922435" w:rsidRPr="00FD2663">
        <w:rPr>
          <w:rFonts w:ascii="Cambria" w:eastAsia="Times New Roman" w:hAnsi="Cambria" w:cs="Open Sans"/>
          <w:color w:val="000000"/>
          <w:sz w:val="21"/>
          <w:szCs w:val="21"/>
          <w:lang w:eastAsia="pl-PL"/>
        </w:rPr>
        <w:t>nie naruszył obowiązków dotyczących płatności podatków, opłat lub składek na ubezpieczenie społeczne lub zdrowotne,</w:t>
      </w:r>
      <w:r w:rsidR="006158DC">
        <w:rPr>
          <w:rFonts w:ascii="Cambria" w:hAnsi="Cambria" w:cs="Arial"/>
          <w:sz w:val="21"/>
          <w:szCs w:val="21"/>
        </w:rPr>
        <w:t xml:space="preserve"> </w:t>
      </w:r>
      <w:r w:rsidR="00922435" w:rsidRPr="00FD2663">
        <w:rPr>
          <w:rFonts w:ascii="Cambria" w:hAnsi="Cambria" w:cs="Arial"/>
          <w:color w:val="000000"/>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6F3B01" w14:textId="685CFA80" w:rsidR="00922435" w:rsidRPr="00922435" w:rsidRDefault="004F4F98" w:rsidP="0041409D">
      <w:pPr>
        <w:spacing w:before="120" w:after="120"/>
        <w:ind w:left="700" w:hanging="700"/>
        <w:jc w:val="both"/>
        <w:rPr>
          <w:rFonts w:ascii="Cambria" w:hAnsi="Cambria" w:cs="Arial"/>
          <w:sz w:val="21"/>
          <w:szCs w:val="21"/>
        </w:rPr>
      </w:pPr>
      <w:r w:rsidRPr="00FD2663">
        <w:rPr>
          <w:rFonts w:ascii="Cambria" w:hAnsi="Cambria" w:cs="Arial"/>
          <w:color w:val="000000"/>
          <w:sz w:val="21"/>
          <w:szCs w:val="21"/>
        </w:rPr>
        <w:t>7</w:t>
      </w:r>
      <w:r w:rsidR="00922435" w:rsidRPr="00FD2663">
        <w:rPr>
          <w:rFonts w:ascii="Cambria" w:hAnsi="Cambria" w:cs="Arial"/>
          <w:color w:val="000000"/>
          <w:sz w:val="21"/>
          <w:szCs w:val="21"/>
        </w:rPr>
        <w:t>.6.</w:t>
      </w:r>
      <w:r w:rsidR="00922435" w:rsidRPr="00FD2663">
        <w:rPr>
          <w:rFonts w:ascii="Cambria" w:hAnsi="Cambria" w:cs="Arial"/>
          <w:b/>
          <w:color w:val="000000"/>
          <w:sz w:val="21"/>
          <w:szCs w:val="21"/>
        </w:rPr>
        <w:tab/>
      </w:r>
      <w:r w:rsidRPr="00FD2663">
        <w:rPr>
          <w:rFonts w:ascii="Cambria" w:hAnsi="Cambria" w:cs="Arial"/>
          <w:bCs/>
          <w:color w:val="000000"/>
          <w:sz w:val="21"/>
          <w:szCs w:val="21"/>
        </w:rPr>
        <w:t>Dokument</w:t>
      </w:r>
      <w:r w:rsidR="006158DC">
        <w:rPr>
          <w:rFonts w:ascii="Cambria" w:hAnsi="Cambria" w:cs="Arial"/>
          <w:bCs/>
          <w:color w:val="000000"/>
          <w:sz w:val="21"/>
          <w:szCs w:val="21"/>
        </w:rPr>
        <w:t>y</w:t>
      </w:r>
      <w:r w:rsidRPr="00FD2663">
        <w:rPr>
          <w:rFonts w:ascii="Cambria" w:hAnsi="Cambria" w:cs="Arial"/>
          <w:bCs/>
          <w:color w:val="000000"/>
          <w:sz w:val="21"/>
          <w:szCs w:val="21"/>
        </w:rPr>
        <w:t>, o który</w:t>
      </w:r>
      <w:r w:rsidR="006158DC">
        <w:rPr>
          <w:rFonts w:ascii="Cambria" w:hAnsi="Cambria" w:cs="Arial"/>
          <w:bCs/>
          <w:color w:val="000000"/>
          <w:sz w:val="21"/>
          <w:szCs w:val="21"/>
        </w:rPr>
        <w:t>ch</w:t>
      </w:r>
      <w:r w:rsidRPr="00FD2663">
        <w:rPr>
          <w:rFonts w:ascii="Cambria" w:hAnsi="Cambria" w:cs="Arial"/>
          <w:bCs/>
          <w:color w:val="000000"/>
          <w:sz w:val="21"/>
          <w:szCs w:val="21"/>
        </w:rPr>
        <w:t xml:space="preserve"> mowa</w:t>
      </w:r>
      <w:r>
        <w:rPr>
          <w:rFonts w:ascii="Cambria" w:hAnsi="Cambria" w:cs="Arial"/>
          <w:bCs/>
          <w:sz w:val="21"/>
          <w:szCs w:val="21"/>
        </w:rPr>
        <w:t xml:space="preserve"> w pkt 7.</w:t>
      </w:r>
      <w:r w:rsidR="00922435" w:rsidRPr="00922435">
        <w:rPr>
          <w:rFonts w:ascii="Cambria" w:hAnsi="Cambria" w:cs="Arial"/>
          <w:bCs/>
          <w:sz w:val="21"/>
          <w:szCs w:val="21"/>
        </w:rPr>
        <w:t>5 SWZ,</w:t>
      </w:r>
      <w:r w:rsidR="006158DC">
        <w:rPr>
          <w:rFonts w:ascii="Cambria" w:hAnsi="Cambria" w:cs="Arial"/>
          <w:bCs/>
          <w:sz w:val="21"/>
          <w:szCs w:val="21"/>
        </w:rPr>
        <w:t xml:space="preserve"> </w:t>
      </w:r>
      <w:r w:rsidR="00922435" w:rsidRPr="00922435">
        <w:rPr>
          <w:rFonts w:ascii="Cambria" w:hAnsi="Cambria" w:cs="Arial"/>
          <w:bCs/>
          <w:sz w:val="21"/>
          <w:szCs w:val="21"/>
        </w:rPr>
        <w:t xml:space="preserve">powinny być wystawione nie wcześniej niż 3 miesięcy przed ich złożeniem. </w:t>
      </w:r>
    </w:p>
    <w:p w14:paraId="353776FF" w14:textId="34650C3E" w:rsidR="00922435" w:rsidRDefault="004F4F98" w:rsidP="0041409D">
      <w:pPr>
        <w:spacing w:before="120" w:after="120"/>
        <w:ind w:left="700" w:hanging="700"/>
        <w:jc w:val="both"/>
        <w:rPr>
          <w:rFonts w:ascii="Cambria" w:hAnsi="Cambria" w:cs="Arial"/>
          <w:sz w:val="21"/>
          <w:szCs w:val="21"/>
        </w:rPr>
      </w:pPr>
      <w:r>
        <w:rPr>
          <w:rFonts w:ascii="Cambria" w:hAnsi="Cambria" w:cs="Arial"/>
          <w:bCs/>
          <w:sz w:val="21"/>
          <w:szCs w:val="21"/>
        </w:rPr>
        <w:t>7</w:t>
      </w:r>
      <w:r w:rsidR="00922435" w:rsidRPr="0075131E">
        <w:rPr>
          <w:rFonts w:ascii="Cambria" w:hAnsi="Cambria" w:cs="Arial"/>
          <w:bCs/>
          <w:sz w:val="21"/>
          <w:szCs w:val="21"/>
        </w:rPr>
        <w:t>.7.</w:t>
      </w:r>
      <w:r w:rsidR="00922435" w:rsidRPr="00922435">
        <w:rPr>
          <w:rFonts w:ascii="Cambria" w:hAnsi="Cambria" w:cs="Arial"/>
          <w:sz w:val="21"/>
          <w:szCs w:val="21"/>
        </w:rPr>
        <w:t xml:space="preserve"> </w:t>
      </w:r>
      <w:r w:rsidR="00922435" w:rsidRPr="00922435">
        <w:rPr>
          <w:rFonts w:ascii="Cambria" w:hAnsi="Cambria" w:cs="Arial"/>
          <w:sz w:val="21"/>
          <w:szCs w:val="21"/>
        </w:rPr>
        <w:tab/>
      </w:r>
      <w:r w:rsidR="006158DC" w:rsidRPr="00C65866">
        <w:rPr>
          <w:rFonts w:ascii="Cambria" w:hAnsi="Cambria" w:cs="Cambria"/>
          <w:sz w:val="21"/>
          <w:szCs w:val="21"/>
        </w:rPr>
        <w:t>Jeżeli w kraju, w którym wykonawca lub podmiot trzeci ma siedzibę lub miejsce zamieszkania</w:t>
      </w:r>
      <w:r w:rsidR="006158DC">
        <w:rPr>
          <w:rFonts w:ascii="Cambria" w:hAnsi="Cambria" w:cs="Cambria"/>
          <w:sz w:val="21"/>
          <w:szCs w:val="21"/>
        </w:rPr>
        <w:t xml:space="preserve"> lub miejsce zamieszkania ma osoba, której dokument dotyczy</w:t>
      </w:r>
      <w:r w:rsidR="006158DC" w:rsidRPr="00C65866">
        <w:rPr>
          <w:rFonts w:ascii="Cambria" w:hAnsi="Cambria" w:cs="Cambria"/>
          <w:sz w:val="21"/>
          <w:szCs w:val="21"/>
        </w:rPr>
        <w:t xml:space="preserve">, nie wydaje się dokumentów, o których mowa w pkt. </w:t>
      </w:r>
      <w:r w:rsidR="006158DC">
        <w:rPr>
          <w:rFonts w:ascii="Cambria" w:hAnsi="Cambria" w:cs="Cambria"/>
          <w:sz w:val="21"/>
          <w:szCs w:val="21"/>
        </w:rPr>
        <w:t>7</w:t>
      </w:r>
      <w:r w:rsidR="006158DC" w:rsidRPr="00C65866">
        <w:rPr>
          <w:rFonts w:ascii="Cambria" w:hAnsi="Cambria" w:cs="Cambria"/>
          <w:sz w:val="21"/>
          <w:szCs w:val="21"/>
        </w:rPr>
        <w:t>.5.,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6158DC" w:rsidRPr="00E3591A">
        <w:rPr>
          <w:rFonts w:ascii="Cambria" w:hAnsi="Cambria" w:cs="Cambria"/>
          <w:sz w:val="21"/>
          <w:szCs w:val="21"/>
        </w:rPr>
        <w:t xml:space="preserve"> </w:t>
      </w:r>
      <w:r w:rsidR="006158DC">
        <w:rPr>
          <w:rFonts w:ascii="Cambria" w:hAnsi="Cambria" w:cs="Cambria"/>
          <w:sz w:val="21"/>
          <w:szCs w:val="21"/>
        </w:rPr>
        <w:t>lub miejsce zamieszkania ma osoba, której dokument miał dotyczyć</w:t>
      </w:r>
      <w:r w:rsidR="006158DC"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6158DC">
        <w:rPr>
          <w:rFonts w:ascii="Cambria" w:hAnsi="Cambria" w:cs="Cambria"/>
          <w:sz w:val="21"/>
          <w:szCs w:val="21"/>
        </w:rPr>
        <w:t xml:space="preserve"> lub miejsce zamieszkania osoby, której dokument miał dotyczy</w:t>
      </w:r>
      <w:r w:rsidR="006158DC" w:rsidRPr="00C65866">
        <w:rPr>
          <w:rFonts w:ascii="Cambria" w:hAnsi="Cambria" w:cs="Cambria"/>
          <w:sz w:val="21"/>
          <w:szCs w:val="21"/>
        </w:rPr>
        <w:t xml:space="preserve">. Postanowienia pkt. </w:t>
      </w:r>
      <w:r w:rsidR="006158DC">
        <w:rPr>
          <w:rFonts w:ascii="Cambria" w:hAnsi="Cambria" w:cs="Cambria"/>
          <w:sz w:val="21"/>
          <w:szCs w:val="21"/>
        </w:rPr>
        <w:t>7</w:t>
      </w:r>
      <w:r w:rsidR="006158DC" w:rsidRPr="00C65866">
        <w:rPr>
          <w:rFonts w:ascii="Cambria" w:hAnsi="Cambria" w:cs="Cambria"/>
          <w:sz w:val="21"/>
          <w:szCs w:val="21"/>
        </w:rPr>
        <w:t>.6. stosuje się</w:t>
      </w:r>
      <w:r w:rsidR="006158DC">
        <w:rPr>
          <w:rFonts w:ascii="Cambria" w:hAnsi="Cambria" w:cs="Cambria"/>
          <w:sz w:val="21"/>
          <w:szCs w:val="21"/>
        </w:rPr>
        <w:t xml:space="preserve"> odpowiednio</w:t>
      </w:r>
    </w:p>
    <w:p w14:paraId="2BDCE21D" w14:textId="35EFF791"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A53927" w:rsidRPr="004911F2">
        <w:rPr>
          <w:rFonts w:ascii="Cambria" w:hAnsi="Cambria" w:cs="Arial"/>
          <w:sz w:val="21"/>
          <w:szCs w:val="21"/>
        </w:rPr>
        <w:t>.</w:t>
      </w:r>
      <w:r w:rsidR="00F94335" w:rsidRPr="004911F2">
        <w:rPr>
          <w:rFonts w:ascii="Cambria" w:hAnsi="Cambria" w:cs="Arial"/>
          <w:sz w:val="21"/>
          <w:szCs w:val="21"/>
        </w:rPr>
        <w:t>8</w:t>
      </w:r>
      <w:r w:rsidR="00A53927" w:rsidRPr="004911F2">
        <w:rPr>
          <w:rFonts w:ascii="Cambria" w:hAnsi="Cambria" w:cs="Arial"/>
          <w:sz w:val="21"/>
          <w:szCs w:val="21"/>
        </w:rPr>
        <w:t>.</w:t>
      </w:r>
      <w:r w:rsidR="00A05CB2" w:rsidRPr="004911F2">
        <w:rPr>
          <w:rFonts w:ascii="Cambria" w:hAnsi="Cambria" w:cs="Arial"/>
          <w:sz w:val="21"/>
          <w:szCs w:val="21"/>
        </w:rPr>
        <w:t xml:space="preserve"> </w:t>
      </w:r>
      <w:r w:rsidR="00A05CB2" w:rsidRPr="004911F2">
        <w:rPr>
          <w:rFonts w:ascii="Cambria" w:hAnsi="Cambria" w:cs="Arial"/>
          <w:sz w:val="21"/>
          <w:szCs w:val="21"/>
        </w:rPr>
        <w:tab/>
      </w:r>
      <w:r w:rsidR="00E72C85">
        <w:rPr>
          <w:rFonts w:ascii="Cambria" w:hAnsi="Cambria" w:cs="Arial"/>
          <w:sz w:val="21"/>
          <w:szCs w:val="21"/>
        </w:rPr>
        <w:t>Jeżeli złożone przez W</w:t>
      </w:r>
      <w:r w:rsidR="00F543D5" w:rsidRPr="004911F2">
        <w:rPr>
          <w:rFonts w:ascii="Cambria" w:hAnsi="Cambria" w:cs="Arial"/>
          <w:sz w:val="21"/>
          <w:szCs w:val="21"/>
        </w:rPr>
        <w:t>ykonawcę oświadczenie, o którym mowa w art. 125 ust. 1 PZP, lub podmiotowe śro</w:t>
      </w:r>
      <w:r w:rsidR="00C6457C" w:rsidRPr="004911F2">
        <w:rPr>
          <w:rFonts w:ascii="Cambria" w:hAnsi="Cambria" w:cs="Arial"/>
          <w:sz w:val="21"/>
          <w:szCs w:val="21"/>
        </w:rPr>
        <w:t>dki dowodowe budzą wątpliwości Z</w:t>
      </w:r>
      <w:r w:rsidR="00F543D5" w:rsidRPr="004911F2">
        <w:rPr>
          <w:rFonts w:ascii="Cambria" w:hAnsi="Cambria" w:cs="Arial"/>
          <w:sz w:val="21"/>
          <w:szCs w:val="21"/>
        </w:rPr>
        <w:t>amawiającego, może on zwrócić się bezpośrednio do podmiotu, który jest w posiadaniu informacji lub dokumentów istotnych w tym zakre</w:t>
      </w:r>
      <w:r w:rsidR="00E72C85">
        <w:rPr>
          <w:rFonts w:ascii="Cambria" w:hAnsi="Cambria" w:cs="Arial"/>
          <w:sz w:val="21"/>
          <w:szCs w:val="21"/>
        </w:rPr>
        <w:t>sie dla oceny spełniania przez W</w:t>
      </w:r>
      <w:r w:rsidR="00F543D5" w:rsidRPr="004911F2">
        <w:rPr>
          <w:rFonts w:ascii="Cambria" w:hAnsi="Cambria" w:cs="Arial"/>
          <w:sz w:val="21"/>
          <w:szCs w:val="21"/>
        </w:rPr>
        <w:t>ykonawcę w</w:t>
      </w:r>
      <w:r w:rsidR="00C6457C" w:rsidRPr="004911F2">
        <w:rPr>
          <w:rFonts w:ascii="Cambria" w:hAnsi="Cambria" w:cs="Arial"/>
          <w:sz w:val="21"/>
          <w:szCs w:val="21"/>
        </w:rPr>
        <w:t xml:space="preserve">arunków udziału w postępowaniu </w:t>
      </w:r>
      <w:r w:rsidR="00F543D5" w:rsidRPr="004911F2">
        <w:rPr>
          <w:rFonts w:ascii="Cambria" w:hAnsi="Cambria" w:cs="Arial"/>
          <w:sz w:val="21"/>
          <w:szCs w:val="21"/>
        </w:rPr>
        <w:t>lub braku podstaw wykluczenia, o przedstawienie takich informacji lub dokumentów.</w:t>
      </w:r>
    </w:p>
    <w:p w14:paraId="53DB4554" w14:textId="64A00A4C"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A53927" w:rsidRPr="004911F2">
        <w:rPr>
          <w:rFonts w:ascii="Cambria" w:hAnsi="Cambria" w:cs="Arial"/>
          <w:sz w:val="21"/>
          <w:szCs w:val="21"/>
        </w:rPr>
        <w:t>.</w:t>
      </w:r>
      <w:r w:rsidR="00F94335" w:rsidRPr="004911F2">
        <w:rPr>
          <w:rFonts w:ascii="Cambria" w:hAnsi="Cambria" w:cs="Arial"/>
          <w:sz w:val="21"/>
          <w:szCs w:val="21"/>
        </w:rPr>
        <w:t>9</w:t>
      </w:r>
      <w:r w:rsidR="00A53927" w:rsidRPr="004911F2">
        <w:rPr>
          <w:rFonts w:ascii="Cambria" w:hAnsi="Cambria" w:cs="Arial"/>
          <w:sz w:val="21"/>
          <w:szCs w:val="21"/>
        </w:rPr>
        <w:t>.</w:t>
      </w:r>
      <w:r w:rsidR="00A53927" w:rsidRPr="004911F2">
        <w:rPr>
          <w:rFonts w:ascii="Cambria" w:hAnsi="Cambria" w:cs="Arial"/>
          <w:b/>
          <w:sz w:val="21"/>
          <w:szCs w:val="21"/>
        </w:rPr>
        <w:tab/>
      </w:r>
      <w:r w:rsidR="00A53927" w:rsidRPr="004911F2">
        <w:rPr>
          <w:rFonts w:ascii="Cambria" w:hAnsi="Cambria" w:cs="Arial"/>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w:t>
      </w:r>
      <w:r w:rsidR="001E46E6" w:rsidRPr="004911F2">
        <w:rPr>
          <w:rFonts w:ascii="Cambria" w:hAnsi="Cambria" w:cs="Arial"/>
          <w:sz w:val="21"/>
          <w:szCs w:val="21"/>
        </w:rPr>
        <w:t xml:space="preserve">zamieszczenia </w:t>
      </w:r>
      <w:r w:rsidR="00A53927" w:rsidRPr="004911F2">
        <w:rPr>
          <w:rFonts w:ascii="Cambria" w:hAnsi="Cambria" w:cs="Arial"/>
          <w:sz w:val="21"/>
          <w:szCs w:val="21"/>
        </w:rPr>
        <w:t xml:space="preserve">ogłoszenia o zamówieniu </w:t>
      </w:r>
      <w:r w:rsidR="00F543D5" w:rsidRPr="004911F2">
        <w:rPr>
          <w:rFonts w:ascii="Cambria" w:hAnsi="Cambria" w:cs="Arial"/>
          <w:sz w:val="21"/>
          <w:szCs w:val="21"/>
        </w:rPr>
        <w:t>w</w:t>
      </w:r>
      <w:r w:rsidR="00A53927" w:rsidRPr="004911F2">
        <w:rPr>
          <w:rFonts w:ascii="Cambria" w:hAnsi="Cambria" w:cs="Arial"/>
          <w:sz w:val="21"/>
          <w:szCs w:val="21"/>
        </w:rPr>
        <w:t xml:space="preserve"> </w:t>
      </w:r>
      <w:r w:rsidR="00F543D5" w:rsidRPr="004911F2">
        <w:rPr>
          <w:rFonts w:ascii="Cambria" w:hAnsi="Cambria" w:cs="Arial"/>
          <w:sz w:val="21"/>
          <w:szCs w:val="21"/>
        </w:rPr>
        <w:t>Biuletynie Zamówień Publicznych</w:t>
      </w:r>
      <w:r w:rsidR="00A53927" w:rsidRPr="004911F2">
        <w:rPr>
          <w:rFonts w:ascii="Cambria" w:hAnsi="Cambria" w:cs="Arial"/>
          <w:sz w:val="21"/>
          <w:szCs w:val="21"/>
        </w:rPr>
        <w:t xml:space="preserve">. </w:t>
      </w:r>
    </w:p>
    <w:p w14:paraId="1DFF9CB5" w14:textId="2B548CD4"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F94335" w:rsidRPr="004911F2">
        <w:rPr>
          <w:rFonts w:ascii="Cambria" w:hAnsi="Cambria" w:cs="Arial"/>
          <w:sz w:val="21"/>
          <w:szCs w:val="21"/>
        </w:rPr>
        <w:t>.10</w:t>
      </w:r>
      <w:r w:rsidR="00A53927" w:rsidRPr="004911F2">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sz w:val="21"/>
          <w:szCs w:val="21"/>
        </w:rPr>
        <w:tab/>
        <w:t xml:space="preserve">W przypadku oferty wykonawców wspólnie ubiegających się o udzielenie zamówienia (konsorcjum): </w:t>
      </w:r>
    </w:p>
    <w:p w14:paraId="722B8286"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w formularzu oferty należy wskazać firmy (nazwy) wszystkich Wykonawców wspólnie ubiegających się o udzielenie zamówienia;</w:t>
      </w:r>
    </w:p>
    <w:p w14:paraId="0A3B466B"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F09348A" w14:textId="56DCADA5"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r>
      <w:r w:rsidR="00D076D9" w:rsidRPr="004911F2">
        <w:rPr>
          <w:rFonts w:ascii="Cambria" w:hAnsi="Cambria" w:cs="Arial"/>
          <w:sz w:val="21"/>
          <w:szCs w:val="21"/>
        </w:rPr>
        <w:t xml:space="preserve">oświadczenie, o którym mowa w art. 125 ust. 1 PZP </w:t>
      </w:r>
      <w:r w:rsidR="00E72C85">
        <w:rPr>
          <w:rFonts w:ascii="Cambria" w:hAnsi="Cambria" w:cs="Arial"/>
          <w:sz w:val="21"/>
          <w:szCs w:val="21"/>
        </w:rPr>
        <w:t>(</w:t>
      </w:r>
      <w:r w:rsidR="00E72C85" w:rsidRPr="00E72C85">
        <w:rPr>
          <w:rFonts w:ascii="Cambria" w:hAnsi="Cambria" w:cs="Arial"/>
          <w:sz w:val="21"/>
          <w:szCs w:val="21"/>
        </w:rPr>
        <w:t>tj. oświadczenie o spełnieniu warunków udziału w postępowaniu (wg wzoru stanowiącego załącznik nr 3 do SWZ) oraz o braku podstaw do wykluczenia (wg wzoru stanowiącego załącznik nr 2 do SWZ)</w:t>
      </w:r>
      <w:r w:rsidR="00E72C85">
        <w:rPr>
          <w:rFonts w:ascii="Cambria" w:hAnsi="Cambria" w:cs="Arial"/>
          <w:sz w:val="21"/>
          <w:szCs w:val="21"/>
        </w:rPr>
        <w:t xml:space="preserve"> </w:t>
      </w:r>
      <w:r w:rsidRPr="004911F2">
        <w:rPr>
          <w:rFonts w:ascii="Cambria" w:hAnsi="Cambria" w:cs="Arial"/>
          <w:sz w:val="21"/>
          <w:szCs w:val="21"/>
        </w:rPr>
        <w:t xml:space="preserve">składa każdy z wykonawców wspólnie ubiegających się o zamówienie. </w:t>
      </w:r>
      <w:r w:rsidRPr="004911F2">
        <w:rPr>
          <w:rFonts w:ascii="Cambria" w:hAnsi="Cambria" w:cs="Arial"/>
          <w:sz w:val="21"/>
          <w:szCs w:val="21"/>
        </w:rPr>
        <w:lastRenderedPageBreak/>
        <w:t>Oświadczenia te potwierdzają brak pods</w:t>
      </w:r>
      <w:r w:rsidR="00B00655">
        <w:rPr>
          <w:rFonts w:ascii="Cambria" w:hAnsi="Cambria" w:cs="Arial"/>
          <w:sz w:val="21"/>
          <w:szCs w:val="21"/>
        </w:rPr>
        <w:t>taw wykluczenia oraz spełnienie</w:t>
      </w:r>
      <w:r w:rsidRPr="004911F2">
        <w:rPr>
          <w:rFonts w:ascii="Cambria" w:hAnsi="Cambria" w:cs="Arial"/>
          <w:sz w:val="21"/>
          <w:szCs w:val="21"/>
        </w:rPr>
        <w:t xml:space="preserve"> warunków udziału w postępowaniu w zakresie, w jakim  każdy z wykonawców wykazuje spełnianie warunków udziału w postępowaniu. </w:t>
      </w:r>
      <w:r w:rsidR="00624D9F" w:rsidRPr="004911F2">
        <w:rPr>
          <w:rFonts w:ascii="Cambria" w:hAnsi="Cambria" w:cs="Arial"/>
          <w:sz w:val="21"/>
          <w:szCs w:val="21"/>
        </w:rPr>
        <w:t>Ww. o</w:t>
      </w:r>
      <w:r w:rsidRPr="004911F2">
        <w:rPr>
          <w:rFonts w:ascii="Cambria" w:hAnsi="Cambria" w:cs="Arial"/>
          <w:sz w:val="21"/>
          <w:szCs w:val="21"/>
        </w:rPr>
        <w:t>świadczenie wykonawców wspólnie ubiegających się o udzielenie zamówienia powinno zostać złożone wraz z ofertą pod rygorem nieważności, w formie elektronicznej</w:t>
      </w:r>
      <w:r w:rsidR="00ED622F" w:rsidRPr="004911F2">
        <w:rPr>
          <w:rFonts w:ascii="Cambria" w:hAnsi="Cambria" w:cs="Arial"/>
          <w:sz w:val="21"/>
          <w:szCs w:val="21"/>
        </w:rPr>
        <w:t xml:space="preserve"> </w:t>
      </w:r>
      <w:r w:rsidR="00F45841" w:rsidRPr="004911F2">
        <w:rPr>
          <w:rFonts w:ascii="Cambria" w:hAnsi="Cambria" w:cs="Arial"/>
          <w:sz w:val="21"/>
          <w:szCs w:val="21"/>
        </w:rPr>
        <w:t>(</w:t>
      </w:r>
      <w:r w:rsidR="00D33D7B" w:rsidRPr="004911F2">
        <w:rPr>
          <w:rFonts w:ascii="Cambria" w:hAnsi="Cambria" w:cs="Arial"/>
          <w:sz w:val="21"/>
          <w:szCs w:val="21"/>
        </w:rPr>
        <w:t xml:space="preserve">tj. opatrzonej kwalifikowanym podpisem elektronicznym) </w:t>
      </w:r>
      <w:r w:rsidR="00ED622F" w:rsidRPr="004911F2">
        <w:rPr>
          <w:rFonts w:ascii="Cambria" w:hAnsi="Cambria" w:cs="Arial"/>
          <w:sz w:val="21"/>
          <w:szCs w:val="21"/>
        </w:rPr>
        <w:t>lub w postaci elektronicznej opatrzonej podpisem zaufanym lub podpisem osobistym</w:t>
      </w:r>
      <w:r w:rsidR="007730BB" w:rsidRPr="004911F2">
        <w:rPr>
          <w:rFonts w:ascii="Cambria" w:hAnsi="Cambria" w:cs="Arial"/>
          <w:sz w:val="21"/>
          <w:szCs w:val="21"/>
        </w:rPr>
        <w:t>;</w:t>
      </w:r>
    </w:p>
    <w:p w14:paraId="3F31586A" w14:textId="7E783685"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d</w:t>
      </w:r>
      <w:r w:rsidR="0039562C" w:rsidRPr="004911F2">
        <w:rPr>
          <w:rFonts w:ascii="Cambria" w:hAnsi="Cambria" w:cs="Arial"/>
          <w:sz w:val="21"/>
          <w:szCs w:val="21"/>
        </w:rPr>
        <w:t xml:space="preserve">okumenty, o których mowa w pkt </w:t>
      </w:r>
      <w:r w:rsidR="004F4F98">
        <w:rPr>
          <w:rFonts w:ascii="Cambria" w:hAnsi="Cambria" w:cs="Arial"/>
          <w:sz w:val="21"/>
          <w:szCs w:val="21"/>
        </w:rPr>
        <w:t>7</w:t>
      </w:r>
      <w:r w:rsidR="00BB060E" w:rsidRPr="004911F2">
        <w:rPr>
          <w:rFonts w:ascii="Cambria" w:hAnsi="Cambria" w:cs="Arial"/>
          <w:sz w:val="21"/>
          <w:szCs w:val="21"/>
        </w:rPr>
        <w:t>.3</w:t>
      </w:r>
      <w:r w:rsidRPr="004911F2">
        <w:rPr>
          <w:rFonts w:ascii="Cambria" w:hAnsi="Cambria" w:cs="Arial"/>
          <w:sz w:val="21"/>
          <w:szCs w:val="21"/>
        </w:rPr>
        <w:t>. obowiązany będzie złożyć każdy z wykonawców wspólnie ubiegających się o udzielenie zamówienia</w:t>
      </w:r>
      <w:r w:rsidR="007730BB" w:rsidRPr="004911F2">
        <w:rPr>
          <w:rFonts w:ascii="Cambria" w:hAnsi="Cambria" w:cs="Arial"/>
          <w:sz w:val="21"/>
          <w:szCs w:val="21"/>
        </w:rPr>
        <w:t>;</w:t>
      </w:r>
    </w:p>
    <w:p w14:paraId="6319C2E2" w14:textId="79A7C64A" w:rsidR="00870E53"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 xml:space="preserve">dokumenty, o których mowa w </w:t>
      </w:r>
      <w:r w:rsidR="00870E53" w:rsidRPr="004911F2">
        <w:rPr>
          <w:rFonts w:ascii="Cambria" w:hAnsi="Cambria" w:cs="Arial"/>
          <w:sz w:val="21"/>
          <w:szCs w:val="21"/>
        </w:rPr>
        <w:t xml:space="preserve">pkt </w:t>
      </w:r>
      <w:r w:rsidR="004F4F98">
        <w:rPr>
          <w:rFonts w:ascii="Cambria" w:hAnsi="Cambria" w:cs="Arial"/>
          <w:sz w:val="21"/>
          <w:szCs w:val="21"/>
        </w:rPr>
        <w:t>7</w:t>
      </w:r>
      <w:r w:rsidRPr="004911F2">
        <w:rPr>
          <w:rFonts w:ascii="Cambria" w:hAnsi="Cambria" w:cs="Arial"/>
          <w:sz w:val="21"/>
          <w:szCs w:val="21"/>
        </w:rPr>
        <w:t xml:space="preserve">.2. </w:t>
      </w:r>
      <w:r w:rsidR="003260B0" w:rsidRPr="004911F2">
        <w:rPr>
          <w:rFonts w:ascii="Cambria" w:hAnsi="Cambria" w:cs="Arial"/>
          <w:sz w:val="21"/>
          <w:szCs w:val="21"/>
        </w:rPr>
        <w:t>lit. a</w:t>
      </w:r>
      <w:r w:rsidR="0094020B">
        <w:rPr>
          <w:rFonts w:ascii="Cambria" w:hAnsi="Cambria" w:cs="Arial"/>
          <w:sz w:val="21"/>
          <w:szCs w:val="21"/>
        </w:rPr>
        <w:t>)</w:t>
      </w:r>
      <w:r w:rsidR="003260B0" w:rsidRPr="004911F2">
        <w:rPr>
          <w:rFonts w:ascii="Cambria" w:hAnsi="Cambria" w:cs="Arial"/>
          <w:sz w:val="21"/>
          <w:szCs w:val="21"/>
        </w:rPr>
        <w:t xml:space="preserve"> i c</w:t>
      </w:r>
      <w:r w:rsidR="0094020B">
        <w:rPr>
          <w:rFonts w:ascii="Cambria" w:hAnsi="Cambria" w:cs="Arial"/>
          <w:sz w:val="21"/>
          <w:szCs w:val="21"/>
        </w:rPr>
        <w:t>)</w:t>
      </w:r>
      <w:r w:rsidR="00E05BF9" w:rsidRPr="004911F2">
        <w:rPr>
          <w:rFonts w:ascii="Cambria" w:hAnsi="Cambria" w:cs="Arial"/>
          <w:sz w:val="21"/>
          <w:szCs w:val="21"/>
        </w:rPr>
        <w:t xml:space="preserve"> </w:t>
      </w:r>
      <w:r w:rsidR="00870E53" w:rsidRPr="004911F2">
        <w:rPr>
          <w:rFonts w:ascii="Cambria" w:hAnsi="Cambria" w:cs="Arial"/>
          <w:sz w:val="21"/>
          <w:szCs w:val="21"/>
        </w:rPr>
        <w:t>wykonawcy wspólnie ubiegający się o zamówienie składają wspó</w:t>
      </w:r>
      <w:r w:rsidR="00DB24A2" w:rsidRPr="004911F2">
        <w:rPr>
          <w:rFonts w:ascii="Cambria" w:hAnsi="Cambria" w:cs="Arial"/>
          <w:sz w:val="21"/>
          <w:szCs w:val="21"/>
        </w:rPr>
        <w:t xml:space="preserve">lnie, </w:t>
      </w:r>
      <w:r w:rsidR="00E05BF9" w:rsidRPr="004911F2">
        <w:rPr>
          <w:rFonts w:ascii="Cambria" w:hAnsi="Cambria" w:cs="Arial"/>
          <w:sz w:val="21"/>
          <w:szCs w:val="21"/>
        </w:rPr>
        <w:t>dokumenty,</w:t>
      </w:r>
      <w:r w:rsidR="004F4F98">
        <w:rPr>
          <w:rFonts w:ascii="Cambria" w:hAnsi="Cambria" w:cs="Arial"/>
          <w:sz w:val="21"/>
          <w:szCs w:val="21"/>
        </w:rPr>
        <w:t xml:space="preserve"> o których mowa w pkt 7</w:t>
      </w:r>
      <w:r w:rsidR="003260B0" w:rsidRPr="004911F2">
        <w:rPr>
          <w:rFonts w:ascii="Cambria" w:hAnsi="Cambria" w:cs="Arial"/>
          <w:sz w:val="21"/>
          <w:szCs w:val="21"/>
        </w:rPr>
        <w:t>.2 lit. b</w:t>
      </w:r>
      <w:r w:rsidR="0094020B">
        <w:rPr>
          <w:rFonts w:ascii="Cambria" w:hAnsi="Cambria" w:cs="Arial"/>
          <w:sz w:val="21"/>
          <w:szCs w:val="21"/>
        </w:rPr>
        <w:t>)</w:t>
      </w:r>
      <w:r w:rsidR="00E05BF9" w:rsidRPr="004911F2">
        <w:rPr>
          <w:rFonts w:ascii="Cambria" w:hAnsi="Cambria" w:cs="Arial"/>
          <w:sz w:val="21"/>
          <w:szCs w:val="21"/>
        </w:rPr>
        <w:t xml:space="preserve"> i d</w:t>
      </w:r>
      <w:r w:rsidR="0094020B">
        <w:rPr>
          <w:rFonts w:ascii="Cambria" w:hAnsi="Cambria" w:cs="Arial"/>
          <w:sz w:val="21"/>
          <w:szCs w:val="21"/>
        </w:rPr>
        <w:t>)</w:t>
      </w:r>
      <w:r w:rsidR="00E05BF9" w:rsidRPr="004911F2">
        <w:rPr>
          <w:rFonts w:ascii="Cambria" w:hAnsi="Cambria" w:cs="Arial"/>
          <w:sz w:val="21"/>
          <w:szCs w:val="21"/>
        </w:rPr>
        <w:t xml:space="preserve"> składa ten z wykonawców wspólnie ubiegających się o udzielenie zamówienia publicznego, </w:t>
      </w:r>
      <w:r w:rsidR="007730BB" w:rsidRPr="004911F2">
        <w:rPr>
          <w:rFonts w:ascii="Cambria" w:hAnsi="Cambria" w:cs="Arial"/>
          <w:sz w:val="21"/>
          <w:szCs w:val="21"/>
        </w:rPr>
        <w:t>który wykazuje spełnianie warunku udziału w postępowaniu, dla którego wykazania służy dany dokument;</w:t>
      </w:r>
    </w:p>
    <w:p w14:paraId="6E5632E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6</w:t>
      </w:r>
      <w:r w:rsidR="00A53927" w:rsidRPr="004911F2">
        <w:rPr>
          <w:rFonts w:ascii="Cambria" w:hAnsi="Cambria" w:cs="Arial"/>
          <w:sz w:val="21"/>
          <w:szCs w:val="21"/>
        </w:rPr>
        <w:t xml:space="preserve">) </w:t>
      </w:r>
      <w:r w:rsidR="00A53927" w:rsidRPr="004911F2">
        <w:rPr>
          <w:rFonts w:ascii="Cambria" w:hAnsi="Cambria" w:cs="Arial"/>
          <w:sz w:val="21"/>
          <w:szCs w:val="21"/>
        </w:rPr>
        <w:tab/>
        <w:t>wszyscy Wykonawcy wspólnie ubiegający się o udzielenie zamówienia będą ponosić odpowiedzialność solidarną za wykonanie umowy</w:t>
      </w:r>
      <w:r w:rsidR="00666249" w:rsidRPr="004911F2">
        <w:rPr>
          <w:rFonts w:ascii="Cambria" w:hAnsi="Cambria" w:cs="Arial"/>
          <w:sz w:val="21"/>
          <w:szCs w:val="21"/>
        </w:rPr>
        <w:t xml:space="preserve"> i wniesienie zabezpiecz</w:t>
      </w:r>
      <w:r w:rsidR="0094020B">
        <w:rPr>
          <w:rFonts w:ascii="Cambria" w:hAnsi="Cambria" w:cs="Arial"/>
          <w:sz w:val="21"/>
          <w:szCs w:val="21"/>
        </w:rPr>
        <w:t>enia należytego wykonania umowy</w:t>
      </w:r>
      <w:r w:rsidR="00A53927" w:rsidRPr="004911F2">
        <w:rPr>
          <w:rFonts w:ascii="Cambria" w:hAnsi="Cambria" w:cs="Arial"/>
          <w:sz w:val="21"/>
          <w:szCs w:val="21"/>
        </w:rPr>
        <w:t>;</w:t>
      </w:r>
    </w:p>
    <w:p w14:paraId="7BEC1A8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7</w:t>
      </w:r>
      <w:r w:rsidR="00A53927" w:rsidRPr="004911F2">
        <w:rPr>
          <w:rFonts w:ascii="Cambria" w:hAnsi="Cambria" w:cs="Arial"/>
          <w:sz w:val="21"/>
          <w:szCs w:val="21"/>
        </w:rPr>
        <w:t xml:space="preserve">) </w:t>
      </w:r>
      <w:r w:rsidR="00A53927" w:rsidRPr="004911F2">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BC310C0"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8</w:t>
      </w:r>
      <w:r w:rsidR="00A53927" w:rsidRPr="004911F2">
        <w:rPr>
          <w:rFonts w:ascii="Cambria" w:hAnsi="Cambria" w:cs="Arial"/>
          <w:sz w:val="21"/>
          <w:szCs w:val="21"/>
        </w:rPr>
        <w:t xml:space="preserve">) </w:t>
      </w:r>
      <w:r w:rsidR="00A53927" w:rsidRPr="004911F2">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4911F2">
        <w:rPr>
          <w:rFonts w:ascii="Cambria" w:hAnsi="Cambria" w:cs="Arial"/>
          <w:sz w:val="21"/>
          <w:szCs w:val="21"/>
        </w:rPr>
        <w:t>ia łącznie lub każdego z osobna;</w:t>
      </w:r>
    </w:p>
    <w:p w14:paraId="75666FE3" w14:textId="77777777" w:rsidR="00F349DE" w:rsidRPr="004911F2" w:rsidRDefault="00F349DE" w:rsidP="0041409D">
      <w:pPr>
        <w:spacing w:before="120" w:after="120"/>
        <w:ind w:left="1418" w:hanging="709"/>
        <w:jc w:val="both"/>
        <w:rPr>
          <w:rFonts w:ascii="Cambria" w:hAnsi="Cambria" w:cs="Arial"/>
          <w:b/>
          <w:sz w:val="21"/>
          <w:szCs w:val="21"/>
        </w:rPr>
      </w:pPr>
      <w:r w:rsidRPr="004911F2">
        <w:rPr>
          <w:rFonts w:ascii="Cambria" w:hAnsi="Cambria" w:cs="Arial"/>
          <w:b/>
          <w:sz w:val="21"/>
          <w:szCs w:val="21"/>
        </w:rPr>
        <w:t>9)</w:t>
      </w:r>
      <w:r w:rsidRPr="004911F2">
        <w:rPr>
          <w:rFonts w:ascii="Cambria" w:hAnsi="Cambria" w:cs="Arial"/>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75DF4502" w14:textId="77777777" w:rsidR="00F349DE" w:rsidRPr="004911F2" w:rsidRDefault="00F349DE" w:rsidP="0041409D">
      <w:pPr>
        <w:spacing w:before="120" w:after="120"/>
        <w:ind w:left="1418" w:hanging="2"/>
        <w:jc w:val="both"/>
        <w:rPr>
          <w:rFonts w:ascii="Cambria" w:hAnsi="Cambria" w:cs="Arial"/>
          <w:b/>
          <w:sz w:val="21"/>
          <w:szCs w:val="21"/>
        </w:rPr>
      </w:pPr>
      <w:r w:rsidRPr="004911F2">
        <w:rPr>
          <w:rFonts w:ascii="Cambria" w:hAnsi="Cambria" w:cs="Arial"/>
          <w:b/>
          <w:sz w:val="21"/>
          <w:szCs w:val="21"/>
        </w:rPr>
        <w:t xml:space="preserve">W związku z powyższym Wykonawca jest zobowiązany załączyć do oferty podmiotowy środek dowodowy w postaci oświadczenia, z którego wynika, które roboty budowlane wykonają poszczególni Wykonawcy. Wzór stosownego oświadczenia został zawarty w formularzu ofertowym </w:t>
      </w:r>
      <w:r w:rsidR="00E43B35" w:rsidRPr="004911F2">
        <w:rPr>
          <w:rFonts w:ascii="Cambria" w:hAnsi="Cambria" w:cs="Arial"/>
          <w:b/>
          <w:sz w:val="21"/>
          <w:szCs w:val="21"/>
        </w:rPr>
        <w:t>(</w:t>
      </w:r>
      <w:r w:rsidRPr="004911F2">
        <w:rPr>
          <w:rFonts w:ascii="Cambria" w:hAnsi="Cambria" w:cs="Arial"/>
          <w:b/>
          <w:sz w:val="21"/>
          <w:szCs w:val="21"/>
        </w:rPr>
        <w:t xml:space="preserve">stanowiącym załącznik nr </w:t>
      </w:r>
      <w:r w:rsidR="007730BB" w:rsidRPr="004911F2">
        <w:rPr>
          <w:rFonts w:ascii="Cambria" w:hAnsi="Cambria" w:cs="Arial"/>
          <w:b/>
          <w:sz w:val="21"/>
          <w:szCs w:val="21"/>
        </w:rPr>
        <w:t>1</w:t>
      </w:r>
      <w:r w:rsidRPr="004911F2">
        <w:rPr>
          <w:rFonts w:ascii="Cambria" w:hAnsi="Cambria" w:cs="Arial"/>
          <w:b/>
          <w:sz w:val="21"/>
          <w:szCs w:val="21"/>
        </w:rPr>
        <w:t xml:space="preserve"> </w:t>
      </w:r>
      <w:r w:rsidR="00E43B35" w:rsidRPr="004911F2">
        <w:rPr>
          <w:rFonts w:ascii="Cambria" w:hAnsi="Cambria" w:cs="Arial"/>
          <w:b/>
          <w:sz w:val="21"/>
          <w:szCs w:val="21"/>
        </w:rPr>
        <w:t xml:space="preserve">do SWZ) </w:t>
      </w:r>
      <w:r w:rsidRPr="004911F2">
        <w:rPr>
          <w:rFonts w:ascii="Cambria" w:hAnsi="Cambria" w:cs="Arial"/>
          <w:b/>
          <w:sz w:val="21"/>
          <w:szCs w:val="21"/>
        </w:rPr>
        <w:t>i Zamawiający zaleca złożyć to oświadczenie właśnie w tym formularzu.</w:t>
      </w:r>
    </w:p>
    <w:p w14:paraId="11674D26" w14:textId="6FA62643"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846AC7" w:rsidRPr="006C6917">
        <w:rPr>
          <w:rFonts w:ascii="Cambria" w:hAnsi="Cambria" w:cs="Arial"/>
          <w:sz w:val="21"/>
          <w:szCs w:val="21"/>
        </w:rPr>
        <w:t>.11</w:t>
      </w:r>
      <w:r w:rsidR="00A53927" w:rsidRPr="006C6917">
        <w:rPr>
          <w:rFonts w:ascii="Cambria" w:hAnsi="Cambria" w:cs="Arial"/>
          <w:sz w:val="21"/>
          <w:szCs w:val="21"/>
        </w:rPr>
        <w:t>.</w:t>
      </w:r>
      <w:r w:rsidR="00A53927" w:rsidRPr="004911F2">
        <w:rPr>
          <w:rFonts w:ascii="Cambria" w:hAnsi="Cambria" w:cs="Arial"/>
          <w:sz w:val="21"/>
          <w:szCs w:val="21"/>
        </w:rPr>
        <w:tab/>
        <w:t>W przypadku Wykonawców wykonujących działalność w formie spółki cywilnej postanowienia dot. oferty Wykonawców wspólnie ubiegających się o udzielenie zamówienia (konsorcjum) stosuje się odpowiednio</w:t>
      </w:r>
      <w:r w:rsidR="00F539D0">
        <w:rPr>
          <w:rFonts w:ascii="Cambria" w:hAnsi="Cambria" w:cs="Arial"/>
          <w:sz w:val="21"/>
          <w:szCs w:val="21"/>
        </w:rPr>
        <w:t>.</w:t>
      </w:r>
    </w:p>
    <w:p w14:paraId="4307622D" w14:textId="4004BFC2" w:rsidR="00E72C85" w:rsidRPr="00E72C85"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w:t>
      </w:r>
      <w:r w:rsidR="00846AC7" w:rsidRPr="006C6917">
        <w:rPr>
          <w:rFonts w:ascii="Cambria" w:hAnsi="Cambria" w:cs="Arial"/>
          <w:bCs/>
          <w:sz w:val="21"/>
          <w:szCs w:val="21"/>
        </w:rPr>
        <w:t>12</w:t>
      </w:r>
      <w:r w:rsidR="00A53927" w:rsidRPr="006C6917">
        <w:rPr>
          <w:rFonts w:ascii="Cambria" w:hAnsi="Cambria" w:cs="Arial"/>
          <w:bCs/>
          <w:sz w:val="21"/>
          <w:szCs w:val="21"/>
        </w:rPr>
        <w:t>.</w:t>
      </w:r>
      <w:r w:rsidR="00A53927" w:rsidRPr="004911F2">
        <w:rPr>
          <w:rFonts w:ascii="Cambria" w:hAnsi="Cambria" w:cs="Arial"/>
          <w:bCs/>
          <w:sz w:val="21"/>
          <w:szCs w:val="21"/>
        </w:rPr>
        <w:tab/>
        <w:t>Jeżeli jest to niezbędne do zapewnienia odpowiedniego przebiegu postępowania o udzielenie zamówienia, Zamawiający może na każdym etapie postępowania wezwać wykonawców do złożenia wszystkich lub niektórych podmiotowych środków dowodowych akt</w:t>
      </w:r>
      <w:r w:rsidR="00E72C85">
        <w:rPr>
          <w:rFonts w:ascii="Cambria" w:hAnsi="Cambria" w:cs="Arial"/>
          <w:bCs/>
          <w:sz w:val="21"/>
          <w:szCs w:val="21"/>
        </w:rPr>
        <w:t>ualnych na dzień ich złożenia.</w:t>
      </w:r>
      <w:r w:rsidR="00E72C85" w:rsidRPr="00E72C85">
        <w:rPr>
          <w:rFonts w:ascii="Cambria" w:hAnsi="Cambria" w:cs="Arial"/>
          <w:bCs/>
          <w:sz w:val="21"/>
          <w:szCs w:val="21"/>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D3E3DB9" w14:textId="74FC6BEB" w:rsidR="00A53927" w:rsidRPr="004911F2"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.1</w:t>
      </w:r>
      <w:r w:rsidR="00846AC7" w:rsidRPr="006C6917">
        <w:rPr>
          <w:rFonts w:ascii="Cambria" w:hAnsi="Cambria" w:cs="Arial"/>
          <w:sz w:val="21"/>
          <w:szCs w:val="21"/>
        </w:rPr>
        <w:t>3</w:t>
      </w:r>
      <w:r w:rsidR="00A53927" w:rsidRPr="006C6917">
        <w:rPr>
          <w:rFonts w:ascii="Cambria" w:hAnsi="Cambria" w:cs="Arial"/>
          <w:sz w:val="21"/>
          <w:szCs w:val="21"/>
        </w:rPr>
        <w:t>.</w:t>
      </w:r>
      <w:r w:rsidR="00A53927" w:rsidRPr="004911F2">
        <w:rPr>
          <w:rFonts w:ascii="Cambria" w:hAnsi="Cambria" w:cs="Arial"/>
          <w:bCs/>
          <w:sz w:val="21"/>
          <w:szCs w:val="21"/>
        </w:rPr>
        <w:tab/>
        <w:t>Podmiotowe środki dowodowe</w:t>
      </w:r>
      <w:r w:rsidR="00DA6CA6" w:rsidRPr="004911F2">
        <w:rPr>
          <w:rFonts w:ascii="Cambria" w:hAnsi="Cambria" w:cs="Arial"/>
          <w:bCs/>
          <w:sz w:val="21"/>
          <w:szCs w:val="21"/>
        </w:rPr>
        <w:t xml:space="preserve"> oraz</w:t>
      </w:r>
      <w:r w:rsidR="00A53927" w:rsidRPr="004911F2">
        <w:rPr>
          <w:rFonts w:ascii="Cambria" w:hAnsi="Cambria" w:cs="Arial"/>
          <w:bCs/>
          <w:sz w:val="21"/>
          <w:szCs w:val="21"/>
        </w:rPr>
        <w:t xml:space="preserve"> inne dokumenty</w:t>
      </w:r>
      <w:r w:rsidR="00DA6CA6" w:rsidRPr="004911F2">
        <w:rPr>
          <w:rFonts w:ascii="Cambria" w:hAnsi="Cambria" w:cs="Arial"/>
          <w:bCs/>
          <w:sz w:val="21"/>
          <w:szCs w:val="21"/>
        </w:rPr>
        <w:t xml:space="preserve"> lub oświadczenia</w:t>
      </w:r>
      <w:r w:rsidR="00A53927" w:rsidRPr="004911F2">
        <w:rPr>
          <w:rFonts w:ascii="Cambria" w:hAnsi="Cambria" w:cs="Arial"/>
          <w:bCs/>
          <w:sz w:val="21"/>
          <w:szCs w:val="21"/>
        </w:rPr>
        <w:t xml:space="preserve">, w tym dokumenty potwierdzające umocowanie do reprezentowania, sporządzone w języku obcym przekazuje się wraz z tłumaczeniem na język polski. </w:t>
      </w:r>
    </w:p>
    <w:p w14:paraId="27D29D8D" w14:textId="2C874804"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lastRenderedPageBreak/>
        <w:t>7</w:t>
      </w:r>
      <w:r w:rsidR="008A29E6" w:rsidRPr="006C6917">
        <w:rPr>
          <w:rFonts w:ascii="Cambria" w:hAnsi="Cambria" w:cs="Arial"/>
          <w:bCs/>
          <w:sz w:val="21"/>
          <w:szCs w:val="21"/>
        </w:rPr>
        <w:t>.14.</w:t>
      </w:r>
      <w:r w:rsidR="008A29E6" w:rsidRPr="004911F2">
        <w:rPr>
          <w:rFonts w:ascii="Cambria" w:hAnsi="Cambria" w:cs="Arial"/>
          <w:bCs/>
          <w:sz w:val="21"/>
          <w:szCs w:val="21"/>
        </w:rPr>
        <w:tab/>
      </w:r>
      <w:r w:rsidR="000818F9" w:rsidRPr="004911F2">
        <w:rPr>
          <w:rFonts w:ascii="Cambria" w:hAnsi="Cambria" w:cs="Arial"/>
          <w:bCs/>
          <w:sz w:val="21"/>
          <w:szCs w:val="21"/>
        </w:rPr>
        <w:t xml:space="preserve">Podmiotowe środki dowodowe, w tym oświadczenie, o którym mowa w art. 117 ust. 4 </w:t>
      </w:r>
      <w:r w:rsidR="009F4CB6" w:rsidRPr="004911F2">
        <w:rPr>
          <w:rFonts w:ascii="Cambria" w:hAnsi="Cambria" w:cs="Arial"/>
          <w:bCs/>
          <w:sz w:val="21"/>
          <w:szCs w:val="21"/>
        </w:rPr>
        <w:t>PZP</w:t>
      </w:r>
      <w:r w:rsidR="000818F9" w:rsidRPr="004911F2">
        <w:rPr>
          <w:rFonts w:ascii="Cambria" w:hAnsi="Cambria" w:cs="Arial"/>
          <w:bCs/>
          <w:sz w:val="21"/>
          <w:szCs w:val="21"/>
        </w:rPr>
        <w:t xml:space="preserve"> oraz zobowiązanie podmiotu udostępniającego zasoby, niewystawione przez upoważnione podmioty, oraz pełnomocnictwo przekazuje się w postaci elektronicznej i opatruje się kwalifikowanym podpisem elektronicznym, podpisem zaufanym lub podpisem osobistym.</w:t>
      </w:r>
    </w:p>
    <w:p w14:paraId="55F2FEAA" w14:textId="7CC579E8"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818F9" w:rsidRPr="006C6917">
        <w:rPr>
          <w:rFonts w:ascii="Cambria" w:hAnsi="Cambria" w:cs="Arial"/>
          <w:bCs/>
          <w:sz w:val="21"/>
          <w:szCs w:val="21"/>
        </w:rPr>
        <w:t>.15.</w:t>
      </w:r>
      <w:r w:rsidR="000818F9" w:rsidRPr="004911F2">
        <w:rPr>
          <w:rFonts w:ascii="Cambria" w:hAnsi="Cambria" w:cs="Arial"/>
          <w:bCs/>
          <w:sz w:val="21"/>
          <w:szCs w:val="21"/>
        </w:rPr>
        <w:tab/>
        <w:t>W przypadku gdy podmiotowe środki dowodowe, w tym oświadczenie, o którym mowa w art. 117 ust. 4 PZP oraz zobowiązanie po</w:t>
      </w:r>
      <w:r w:rsidR="006264B2" w:rsidRPr="004911F2">
        <w:rPr>
          <w:rFonts w:ascii="Cambria" w:hAnsi="Cambria" w:cs="Arial"/>
          <w:bCs/>
          <w:sz w:val="21"/>
          <w:szCs w:val="21"/>
        </w:rPr>
        <w:t>dmiotu udostępniającego zasoby</w:t>
      </w:r>
      <w:r w:rsidR="000818F9" w:rsidRPr="004911F2">
        <w:rPr>
          <w:rFonts w:ascii="Cambria" w:hAnsi="Cambria" w:cs="Arial"/>
          <w:bCs/>
          <w:sz w:val="21"/>
          <w:szCs w:val="21"/>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20B4CB" w14:textId="359B675C"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818F9" w:rsidRPr="006C6917">
        <w:rPr>
          <w:rFonts w:ascii="Cambria" w:hAnsi="Cambria" w:cs="Arial"/>
          <w:bCs/>
          <w:sz w:val="21"/>
          <w:szCs w:val="21"/>
        </w:rPr>
        <w:t>.16.</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 </w:t>
      </w:r>
      <w:r>
        <w:rPr>
          <w:rFonts w:ascii="Cambria" w:hAnsi="Cambria" w:cs="Arial"/>
          <w:bCs/>
          <w:sz w:val="21"/>
          <w:szCs w:val="21"/>
        </w:rPr>
        <w:t>pkt 7</w:t>
      </w:r>
      <w:r w:rsidR="009F4CB6" w:rsidRPr="004911F2">
        <w:rPr>
          <w:rFonts w:ascii="Cambria" w:hAnsi="Cambria" w:cs="Arial"/>
          <w:bCs/>
          <w:sz w:val="21"/>
          <w:szCs w:val="21"/>
        </w:rPr>
        <w:t>.15.</w:t>
      </w:r>
      <w:r w:rsidR="000818F9" w:rsidRPr="004911F2">
        <w:rPr>
          <w:rFonts w:ascii="Cambria" w:hAnsi="Cambria" w:cs="Arial"/>
          <w:bCs/>
          <w:sz w:val="21"/>
          <w:szCs w:val="21"/>
        </w:rPr>
        <w:t>, dokonuje w przypadku:</w:t>
      </w:r>
    </w:p>
    <w:p w14:paraId="0FC4C550"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1)</w:t>
      </w:r>
      <w:r w:rsidRPr="004911F2">
        <w:rPr>
          <w:rFonts w:ascii="Cambria" w:hAnsi="Cambria" w:cs="Arial"/>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0AD24151"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2)</w:t>
      </w:r>
      <w:r w:rsidRPr="004911F2">
        <w:rPr>
          <w:rFonts w:ascii="Cambria" w:hAnsi="Cambria" w:cs="Arial"/>
          <w:bCs/>
          <w:sz w:val="21"/>
          <w:szCs w:val="21"/>
        </w:rPr>
        <w:tab/>
      </w:r>
      <w:r w:rsidR="00FC15F8" w:rsidRPr="004911F2">
        <w:rPr>
          <w:rFonts w:ascii="Cambria" w:hAnsi="Cambria" w:cs="Arial"/>
          <w:bCs/>
          <w:sz w:val="21"/>
          <w:szCs w:val="21"/>
        </w:rPr>
        <w:t xml:space="preserve">oświadczenia, o którym mowa w art. 117 ust. 4 PZP, </w:t>
      </w:r>
      <w:r w:rsidRPr="004911F2">
        <w:rPr>
          <w:rFonts w:ascii="Cambria" w:hAnsi="Cambria" w:cs="Arial"/>
          <w:bCs/>
          <w:sz w:val="21"/>
          <w:szCs w:val="21"/>
        </w:rPr>
        <w:t>zobowiązania podmiotu udostępniającego zasoby - odpowiednio wykonawca lub wykonawca wspólnie ubiegający się o udzielenie zamówienia;</w:t>
      </w:r>
    </w:p>
    <w:p w14:paraId="3F207D31"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3)</w:t>
      </w:r>
      <w:r w:rsidRPr="004911F2">
        <w:rPr>
          <w:rFonts w:ascii="Cambria" w:hAnsi="Cambria" w:cs="Arial"/>
          <w:bCs/>
          <w:sz w:val="21"/>
          <w:szCs w:val="21"/>
        </w:rPr>
        <w:tab/>
        <w:t>pełnomocnictwa - mocodawca.</w:t>
      </w:r>
    </w:p>
    <w:p w14:paraId="5C6FA68D" w14:textId="2F07BF07" w:rsidR="000818F9" w:rsidRPr="004911F2" w:rsidRDefault="006E4109" w:rsidP="0041409D">
      <w:pPr>
        <w:spacing w:before="120" w:after="120"/>
        <w:ind w:left="709" w:hanging="709"/>
        <w:jc w:val="both"/>
        <w:rPr>
          <w:rFonts w:ascii="Cambria" w:hAnsi="Cambria" w:cs="Arial"/>
          <w:bCs/>
          <w:sz w:val="21"/>
          <w:szCs w:val="21"/>
          <w:highlight w:val="yellow"/>
        </w:rPr>
      </w:pPr>
      <w:r>
        <w:rPr>
          <w:rFonts w:ascii="Cambria" w:hAnsi="Cambria" w:cs="Arial"/>
          <w:bCs/>
          <w:sz w:val="21"/>
          <w:szCs w:val="21"/>
        </w:rPr>
        <w:t>7</w:t>
      </w:r>
      <w:r w:rsidR="000818F9" w:rsidRPr="006C6917">
        <w:rPr>
          <w:rFonts w:ascii="Cambria" w:hAnsi="Cambria" w:cs="Arial"/>
          <w:bCs/>
          <w:sz w:val="21"/>
          <w:szCs w:val="21"/>
        </w:rPr>
        <w:t>.17.</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t>
      </w:r>
      <w:r>
        <w:rPr>
          <w:rFonts w:ascii="Cambria" w:hAnsi="Cambria" w:cs="Arial"/>
          <w:bCs/>
          <w:sz w:val="21"/>
          <w:szCs w:val="21"/>
        </w:rPr>
        <w:t>pkt 7</w:t>
      </w:r>
      <w:r w:rsidR="006345C8" w:rsidRPr="004911F2">
        <w:rPr>
          <w:rFonts w:ascii="Cambria" w:hAnsi="Cambria" w:cs="Arial"/>
          <w:bCs/>
          <w:sz w:val="21"/>
          <w:szCs w:val="21"/>
        </w:rPr>
        <w:t>.15</w:t>
      </w:r>
      <w:r w:rsidR="009F4CB6" w:rsidRPr="004911F2">
        <w:rPr>
          <w:rFonts w:ascii="Cambria" w:hAnsi="Cambria" w:cs="Arial"/>
          <w:bCs/>
          <w:sz w:val="21"/>
          <w:szCs w:val="21"/>
        </w:rPr>
        <w:t>.</w:t>
      </w:r>
      <w:r w:rsidR="000818F9" w:rsidRPr="004911F2">
        <w:rPr>
          <w:rFonts w:ascii="Cambria" w:hAnsi="Cambria" w:cs="Arial"/>
          <w:bCs/>
          <w:sz w:val="21"/>
          <w:szCs w:val="21"/>
        </w:rPr>
        <w:t>, może dokonać również notariusz.</w:t>
      </w:r>
    </w:p>
    <w:p w14:paraId="425562B0" w14:textId="232DBFC1" w:rsidR="00C44841"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18</w:t>
      </w:r>
      <w:r w:rsidR="008A29E6" w:rsidRPr="006C6917">
        <w:rPr>
          <w:rFonts w:ascii="Cambria" w:hAnsi="Cambria" w:cs="Arial"/>
          <w:bCs/>
          <w:sz w:val="21"/>
          <w:szCs w:val="21"/>
        </w:rPr>
        <w:t>.</w:t>
      </w:r>
      <w:r w:rsidR="008A29E6" w:rsidRPr="004911F2">
        <w:rPr>
          <w:rFonts w:ascii="Cambria" w:hAnsi="Cambria" w:cs="Arial"/>
          <w:bCs/>
          <w:sz w:val="21"/>
          <w:szCs w:val="21"/>
        </w:rPr>
        <w:tab/>
      </w:r>
      <w:r w:rsidR="00C44841" w:rsidRPr="004911F2">
        <w:rPr>
          <w:rFonts w:ascii="Cambria" w:hAnsi="Cambria" w:cs="Arial"/>
          <w:bCs/>
          <w:sz w:val="21"/>
          <w:szCs w:val="21"/>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w:t>
      </w:r>
      <w:r w:rsidR="009D3F51">
        <w:rPr>
          <w:rFonts w:ascii="Cambria" w:hAnsi="Cambria" w:cs="Arial"/>
          <w:bCs/>
          <w:sz w:val="21"/>
          <w:szCs w:val="21"/>
        </w:rPr>
        <w:t>ący się o udzielenie zamówienia lub</w:t>
      </w:r>
      <w:r w:rsidR="00C44841" w:rsidRPr="004911F2">
        <w:rPr>
          <w:rFonts w:ascii="Cambria" w:hAnsi="Cambria" w:cs="Arial"/>
          <w:bCs/>
          <w:sz w:val="21"/>
          <w:szCs w:val="21"/>
        </w:rPr>
        <w:t xml:space="preserve"> podmiot udostę</w:t>
      </w:r>
      <w:r w:rsidR="009D3F51">
        <w:rPr>
          <w:rFonts w:ascii="Cambria" w:hAnsi="Cambria" w:cs="Arial"/>
          <w:bCs/>
          <w:sz w:val="21"/>
          <w:szCs w:val="21"/>
        </w:rPr>
        <w:t>pniający zasoby</w:t>
      </w:r>
      <w:r w:rsidR="00C44841" w:rsidRPr="004911F2">
        <w:rPr>
          <w:rFonts w:ascii="Cambria" w:hAnsi="Cambria" w:cs="Arial"/>
          <w:bCs/>
          <w:sz w:val="21"/>
          <w:szCs w:val="21"/>
        </w:rPr>
        <w:t>, jako dokument elektroniczny, przekazuje się ten dokument.</w:t>
      </w:r>
    </w:p>
    <w:p w14:paraId="60B7D041" w14:textId="0DA78293" w:rsidR="00933856"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B0330" w:rsidRPr="006C6917">
        <w:rPr>
          <w:rFonts w:ascii="Cambria" w:hAnsi="Cambria" w:cs="Arial"/>
          <w:bCs/>
          <w:sz w:val="21"/>
          <w:szCs w:val="21"/>
        </w:rPr>
        <w:t>.19</w:t>
      </w:r>
      <w:r w:rsidR="00400498" w:rsidRPr="006C6917">
        <w:rPr>
          <w:rFonts w:ascii="Cambria" w:hAnsi="Cambria" w:cs="Arial"/>
          <w:bCs/>
          <w:sz w:val="21"/>
          <w:szCs w:val="21"/>
        </w:rPr>
        <w:t>.</w:t>
      </w:r>
      <w:r w:rsidR="00400498" w:rsidRPr="004911F2">
        <w:rPr>
          <w:rFonts w:ascii="Cambria" w:hAnsi="Cambria" w:cs="Arial"/>
          <w:b/>
          <w:bCs/>
          <w:sz w:val="21"/>
          <w:szCs w:val="21"/>
        </w:rPr>
        <w:tab/>
      </w:r>
      <w:r w:rsidR="00933856" w:rsidRPr="004911F2">
        <w:rPr>
          <w:rFonts w:ascii="Cambria" w:hAnsi="Cambria" w:cs="Arial"/>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7564FE" w:rsidRPr="004911F2">
        <w:rPr>
          <w:rFonts w:ascii="Cambria" w:hAnsi="Cambria" w:cs="Arial"/>
          <w:bCs/>
          <w:sz w:val="21"/>
          <w:szCs w:val="21"/>
        </w:rPr>
        <w:t xml:space="preserve">, podpisem zaufanym lub podpisem osobistym, </w:t>
      </w:r>
      <w:r w:rsidR="00933856" w:rsidRPr="004911F2">
        <w:rPr>
          <w:rFonts w:ascii="Cambria" w:hAnsi="Cambria" w:cs="Arial"/>
          <w:bCs/>
          <w:sz w:val="21"/>
          <w:szCs w:val="21"/>
        </w:rPr>
        <w:t>poświadczającym zgodność cyfrowego odwzorowania z dokumentem w postaci papierowej.</w:t>
      </w:r>
    </w:p>
    <w:p w14:paraId="06BD310C" w14:textId="563A0EB8"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.20.</w:t>
      </w:r>
      <w:r w:rsidR="00933856" w:rsidRP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w:t>
      </w:r>
      <w:r>
        <w:rPr>
          <w:rFonts w:ascii="Cambria" w:hAnsi="Cambria" w:cs="Arial"/>
          <w:bCs/>
          <w:sz w:val="21"/>
          <w:szCs w:val="21"/>
        </w:rPr>
        <w:t>apierowej, o którym mowa w pkt 7</w:t>
      </w:r>
      <w:r w:rsidR="008B0330" w:rsidRPr="004911F2">
        <w:rPr>
          <w:rFonts w:ascii="Cambria" w:hAnsi="Cambria" w:cs="Arial"/>
          <w:bCs/>
          <w:sz w:val="21"/>
          <w:szCs w:val="21"/>
        </w:rPr>
        <w:t>.19., dokonuje w przypadku:</w:t>
      </w:r>
    </w:p>
    <w:p w14:paraId="230F4E43" w14:textId="77777777"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1) </w:t>
      </w:r>
      <w:r w:rsidRPr="004911F2">
        <w:rPr>
          <w:rFonts w:ascii="Cambria" w:hAnsi="Cambria" w:cs="Arial"/>
          <w:bCs/>
          <w:sz w:val="21"/>
          <w:szCs w:val="21"/>
        </w:rPr>
        <w:tab/>
        <w:t>podmiotowych środków dowodowych oraz dokumentów potwierdzających umocowanie do</w:t>
      </w:r>
      <w:r w:rsidR="009D3F51">
        <w:rPr>
          <w:rFonts w:ascii="Cambria" w:hAnsi="Cambria" w:cs="Arial"/>
          <w:bCs/>
          <w:sz w:val="21"/>
          <w:szCs w:val="21"/>
        </w:rPr>
        <w:t xml:space="preserve"> reprezentowania - odpowiednio Wykonawca, W</w:t>
      </w:r>
      <w:r w:rsidRPr="004911F2">
        <w:rPr>
          <w:rFonts w:ascii="Cambria" w:hAnsi="Cambria" w:cs="Arial"/>
          <w:bCs/>
          <w:sz w:val="21"/>
          <w:szCs w:val="21"/>
        </w:rPr>
        <w:t>ykonawca wspólnie ubiegaj</w:t>
      </w:r>
      <w:r w:rsidR="009D3F51">
        <w:rPr>
          <w:rFonts w:ascii="Cambria" w:hAnsi="Cambria" w:cs="Arial"/>
          <w:bCs/>
          <w:sz w:val="21"/>
          <w:szCs w:val="21"/>
        </w:rPr>
        <w:t>ący się o udzielenie zamówienia lub</w:t>
      </w:r>
      <w:r w:rsidRPr="004911F2">
        <w:rPr>
          <w:rFonts w:ascii="Cambria" w:hAnsi="Cambria" w:cs="Arial"/>
          <w:bCs/>
          <w:sz w:val="21"/>
          <w:szCs w:val="21"/>
        </w:rPr>
        <w:t xml:space="preserve"> podmiot udostępniający zasoby, w zakresie podmiotowych środków dowodowych lub dokumentów potwierdzających umocowanie do reprezentowania, które każdego z nich dotyczą;</w:t>
      </w:r>
    </w:p>
    <w:p w14:paraId="1D3A1CF6" w14:textId="77777777"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3) </w:t>
      </w:r>
      <w:r w:rsidRPr="004911F2">
        <w:rPr>
          <w:rFonts w:ascii="Cambria" w:hAnsi="Cambria" w:cs="Arial"/>
          <w:bCs/>
          <w:sz w:val="21"/>
          <w:szCs w:val="21"/>
        </w:rPr>
        <w:tab/>
        <w:t>innych dokument</w:t>
      </w:r>
      <w:r w:rsidR="009D3F51">
        <w:rPr>
          <w:rFonts w:ascii="Cambria" w:hAnsi="Cambria" w:cs="Arial"/>
          <w:bCs/>
          <w:sz w:val="21"/>
          <w:szCs w:val="21"/>
        </w:rPr>
        <w:t>ów – odpowiednio Wykonawca lub W</w:t>
      </w:r>
      <w:r w:rsidRPr="004911F2">
        <w:rPr>
          <w:rFonts w:ascii="Cambria" w:hAnsi="Cambria" w:cs="Arial"/>
          <w:bCs/>
          <w:sz w:val="21"/>
          <w:szCs w:val="21"/>
        </w:rPr>
        <w:t>ykonawca wspólnie ubiegający się o udzielenie zamówienia, w zakresie dokumentów, które każdego z nich dotyczą.</w:t>
      </w:r>
    </w:p>
    <w:p w14:paraId="5975BAD2" w14:textId="58DC4443"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.21</w:t>
      </w:r>
      <w:r w:rsidR="008B0330" w:rsidRPr="006C6917">
        <w:rPr>
          <w:rFonts w:ascii="Cambria" w:hAnsi="Cambria" w:cs="Arial"/>
          <w:bCs/>
          <w:sz w:val="21"/>
          <w:szCs w:val="21"/>
        </w:rPr>
        <w:t>.</w:t>
      </w:r>
      <w:r w:rsidR="008B0330" w:rsidRPr="004911F2">
        <w:rPr>
          <w:rFonts w:ascii="Cambria" w:hAnsi="Cambria" w:cs="Arial"/>
          <w:bCs/>
          <w:sz w:val="21"/>
          <w:szCs w:val="21"/>
        </w:rPr>
        <w:t xml:space="preserve"> </w:t>
      </w:r>
      <w:r w:rsid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papierowej, o któr</w:t>
      </w:r>
      <w:r>
        <w:rPr>
          <w:rFonts w:ascii="Cambria" w:hAnsi="Cambria" w:cs="Arial"/>
          <w:bCs/>
          <w:sz w:val="21"/>
          <w:szCs w:val="21"/>
        </w:rPr>
        <w:t>ym mowa w pkt 7</w:t>
      </w:r>
      <w:r w:rsidR="00933856" w:rsidRPr="004911F2">
        <w:rPr>
          <w:rFonts w:ascii="Cambria" w:hAnsi="Cambria" w:cs="Arial"/>
          <w:bCs/>
          <w:sz w:val="21"/>
          <w:szCs w:val="21"/>
        </w:rPr>
        <w:t>.19</w:t>
      </w:r>
      <w:r w:rsidR="008B0330" w:rsidRPr="004911F2">
        <w:rPr>
          <w:rFonts w:ascii="Cambria" w:hAnsi="Cambria" w:cs="Arial"/>
          <w:bCs/>
          <w:sz w:val="21"/>
          <w:szCs w:val="21"/>
        </w:rPr>
        <w:t>, może dokonać również notariusz</w:t>
      </w:r>
      <w:r w:rsidR="00FB1D17" w:rsidRPr="004911F2">
        <w:rPr>
          <w:rFonts w:ascii="Cambria" w:hAnsi="Cambria" w:cs="Arial"/>
          <w:bCs/>
          <w:sz w:val="21"/>
          <w:szCs w:val="21"/>
        </w:rPr>
        <w:t>.</w:t>
      </w:r>
    </w:p>
    <w:p w14:paraId="148CDFA3" w14:textId="7670793E" w:rsidR="00400498"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.22</w:t>
      </w:r>
      <w:r w:rsidR="008B0330" w:rsidRPr="006C6917">
        <w:rPr>
          <w:rFonts w:ascii="Cambria" w:hAnsi="Cambria" w:cs="Arial"/>
          <w:bCs/>
          <w:sz w:val="21"/>
          <w:szCs w:val="21"/>
        </w:rPr>
        <w:t>.</w:t>
      </w:r>
      <w:r w:rsidR="008B0330" w:rsidRPr="004911F2">
        <w:rPr>
          <w:rFonts w:ascii="Cambria" w:hAnsi="Cambria" w:cs="Arial"/>
          <w:b/>
          <w:bCs/>
          <w:sz w:val="21"/>
          <w:szCs w:val="21"/>
        </w:rPr>
        <w:t xml:space="preserve"> </w:t>
      </w:r>
      <w:r w:rsidR="008B0330" w:rsidRPr="004911F2">
        <w:rPr>
          <w:rFonts w:ascii="Cambria" w:hAnsi="Cambria" w:cs="Arial"/>
          <w:b/>
          <w:bCs/>
          <w:sz w:val="21"/>
          <w:szCs w:val="21"/>
        </w:rPr>
        <w:tab/>
      </w:r>
      <w:r w:rsidR="008B0330" w:rsidRPr="004911F2">
        <w:rPr>
          <w:rFonts w:ascii="Cambria" w:hAnsi="Cambria" w:cs="Arial"/>
          <w:bCs/>
          <w:sz w:val="21"/>
          <w:szCs w:val="21"/>
        </w:rPr>
        <w:t>Przez cyfrowe odwzor</w:t>
      </w:r>
      <w:r w:rsidR="00933856" w:rsidRPr="004911F2">
        <w:rPr>
          <w:rFonts w:ascii="Cambria" w:hAnsi="Cambria" w:cs="Arial"/>
          <w:bCs/>
          <w:sz w:val="21"/>
          <w:szCs w:val="21"/>
        </w:rPr>
        <w:t xml:space="preserve">owanie, o którym mowa w </w:t>
      </w:r>
      <w:r w:rsidR="009D3F51">
        <w:rPr>
          <w:rFonts w:ascii="Cambria" w:hAnsi="Cambria" w:cs="Arial"/>
          <w:bCs/>
          <w:sz w:val="21"/>
          <w:szCs w:val="21"/>
        </w:rPr>
        <w:t>powyżej</w:t>
      </w:r>
      <w:r w:rsidR="008B0330" w:rsidRPr="004911F2">
        <w:rPr>
          <w:rFonts w:ascii="Cambria" w:hAnsi="Cambria" w:cs="Arial"/>
          <w:bCs/>
          <w:sz w:val="21"/>
          <w:szCs w:val="21"/>
        </w:rPr>
        <w:t xml:space="preserve">, należy rozumieć dokument elektroniczny będący kopią elektroniczną treści zapisanej w postaci papierowej </w:t>
      </w:r>
      <w:r w:rsidR="008B0330" w:rsidRPr="004911F2">
        <w:rPr>
          <w:rFonts w:ascii="Cambria" w:hAnsi="Cambria" w:cs="Arial"/>
          <w:bCs/>
          <w:sz w:val="21"/>
          <w:szCs w:val="21"/>
        </w:rPr>
        <w:lastRenderedPageBreak/>
        <w:t>umożliwiający zapoznanie się z tą treścią i jej zrozumienie, bez konieczności bezpośredniego dostępu do oryginału</w:t>
      </w:r>
    </w:p>
    <w:p w14:paraId="7B6C1F6B" w14:textId="2BDE1557" w:rsidR="008A29E6"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23</w:t>
      </w:r>
      <w:r w:rsidR="008A29E6" w:rsidRPr="006C6917">
        <w:rPr>
          <w:rFonts w:ascii="Cambria" w:hAnsi="Cambria" w:cs="Arial"/>
          <w:bCs/>
          <w:sz w:val="21"/>
          <w:szCs w:val="21"/>
        </w:rPr>
        <w:t>.</w:t>
      </w:r>
      <w:r w:rsidR="008A29E6" w:rsidRPr="004911F2">
        <w:rPr>
          <w:rFonts w:ascii="Cambria" w:hAnsi="Cambria" w:cs="Arial"/>
          <w:bCs/>
          <w:sz w:val="21"/>
          <w:szCs w:val="21"/>
        </w:rPr>
        <w:tab/>
        <w:t xml:space="preserve">Sposób sporządzenia podmiotowych środków dowodowych, </w:t>
      </w:r>
      <w:r w:rsidR="000432EC" w:rsidRPr="000432EC">
        <w:rPr>
          <w:rFonts w:ascii="Cambria" w:hAnsi="Cambria" w:cs="Arial"/>
          <w:bCs/>
          <w:sz w:val="21"/>
          <w:szCs w:val="21"/>
        </w:rPr>
        <w:t>zobowiązania podmiotu udostępniającego zasoby, pełnomocnictw</w:t>
      </w:r>
      <w:r w:rsidR="008A29E6" w:rsidRPr="004911F2">
        <w:rPr>
          <w:rFonts w:ascii="Cambria" w:hAnsi="Cambria" w:cs="Arial"/>
          <w:bCs/>
          <w:sz w:val="21"/>
          <w:szCs w:val="21"/>
        </w:rPr>
        <w:t xml:space="preserve"> oraz i</w:t>
      </w:r>
      <w:r w:rsidR="00ED32F3" w:rsidRPr="004911F2">
        <w:rPr>
          <w:rFonts w:ascii="Cambria" w:hAnsi="Cambria" w:cs="Arial"/>
          <w:bCs/>
          <w:sz w:val="21"/>
          <w:szCs w:val="21"/>
        </w:rPr>
        <w:t>nnych dokumentów lub oświadczeń</w:t>
      </w:r>
      <w:r w:rsidR="008A29E6" w:rsidRPr="004911F2">
        <w:rPr>
          <w:rFonts w:ascii="Cambria" w:hAnsi="Cambria" w:cs="Arial"/>
          <w:bCs/>
          <w:sz w:val="21"/>
          <w:szCs w:val="21"/>
        </w:rPr>
        <w:t xml:space="preserve"> musi być zgody z wymaganiami określonymi w rozporządzeniu rozporządzenia Prezesa Rady </w:t>
      </w:r>
      <w:r w:rsidR="00DD2DF0" w:rsidRPr="004911F2">
        <w:rPr>
          <w:rFonts w:ascii="Cambria" w:hAnsi="Cambria" w:cs="Arial"/>
          <w:bCs/>
          <w:sz w:val="21"/>
          <w:szCs w:val="21"/>
        </w:rPr>
        <w:t>Ministrów z dnia 30 grudnia 2020</w:t>
      </w:r>
      <w:r w:rsidR="008A29E6" w:rsidRPr="004911F2">
        <w:rPr>
          <w:rFonts w:ascii="Cambria" w:hAnsi="Cambria" w:cs="Arial"/>
          <w:bCs/>
          <w:sz w:val="21"/>
          <w:szCs w:val="21"/>
        </w:rPr>
        <w:t xml:space="preserve"> r. w sprawie sposobu sporządzania i przekazywania informacji oraz wymagań technicznych dla dokumentów elektronicznych oraz środków komunikacji elektronicznej w postępowaniu o udzielenie zamówienia publicznego lub konkursie</w:t>
      </w:r>
      <w:r w:rsidR="00122993" w:rsidRPr="004911F2">
        <w:rPr>
          <w:rFonts w:ascii="Cambria" w:hAnsi="Cambria" w:cs="Arial"/>
          <w:bCs/>
          <w:sz w:val="21"/>
          <w:szCs w:val="21"/>
        </w:rPr>
        <w:t xml:space="preserve"> (Dz.U. poz. 2452)</w:t>
      </w:r>
      <w:r w:rsidR="008A29E6" w:rsidRPr="004911F2">
        <w:rPr>
          <w:rFonts w:ascii="Cambria" w:hAnsi="Cambria" w:cs="Arial"/>
          <w:bCs/>
          <w:sz w:val="21"/>
          <w:szCs w:val="21"/>
        </w:rPr>
        <w:t xml:space="preserve">. </w:t>
      </w:r>
      <w:r w:rsidR="009E1C23" w:rsidRPr="004911F2">
        <w:rPr>
          <w:rFonts w:ascii="Cambria" w:hAnsi="Cambria" w:cs="Arial"/>
          <w:bCs/>
          <w:sz w:val="21"/>
          <w:szCs w:val="21"/>
        </w:rPr>
        <w:t>W zakresie nieuregulowanym w SWZ, w zakresie dokumentów i oświadczeń w nim wymienionych, zastosowanie mają przepisy PZP, ww. rozporządzenia oraz Rozporzą</w:t>
      </w:r>
      <w:r w:rsidR="00612388" w:rsidRPr="004911F2">
        <w:rPr>
          <w:rFonts w:ascii="Cambria" w:hAnsi="Cambria" w:cs="Arial"/>
          <w:bCs/>
          <w:sz w:val="21"/>
          <w:szCs w:val="21"/>
        </w:rPr>
        <w:t>dzenia</w:t>
      </w:r>
      <w:r w:rsidR="009E1C23" w:rsidRPr="004911F2">
        <w:rPr>
          <w:rFonts w:ascii="Cambria" w:hAnsi="Cambria" w:cs="Arial"/>
          <w:bCs/>
          <w:sz w:val="21"/>
          <w:szCs w:val="21"/>
        </w:rPr>
        <w:t xml:space="preserve"> z dnia </w:t>
      </w:r>
      <w:r w:rsidR="003D2117" w:rsidRPr="004911F2">
        <w:rPr>
          <w:rFonts w:ascii="Cambria" w:hAnsi="Cambria" w:cs="Arial"/>
          <w:bCs/>
          <w:sz w:val="21"/>
          <w:szCs w:val="21"/>
        </w:rPr>
        <w:t>23</w:t>
      </w:r>
      <w:r w:rsidR="009E1C23" w:rsidRPr="004911F2">
        <w:rPr>
          <w:rFonts w:ascii="Cambria" w:hAnsi="Cambria" w:cs="Arial"/>
          <w:bCs/>
          <w:sz w:val="21"/>
          <w:szCs w:val="21"/>
        </w:rPr>
        <w:t xml:space="preserve"> grudnia 2020 r. w sprawie podmiotowych środków dowodowych oraz innych dokumentów lub oświadczeń, jakich może żądać zamawiający od wykonawcy (Dz.U. poz. 2415).</w:t>
      </w:r>
    </w:p>
    <w:p w14:paraId="7DFE3657" w14:textId="5DA0D4E0" w:rsidR="000432EC"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432EC" w:rsidRPr="006C6917">
        <w:rPr>
          <w:rFonts w:ascii="Cambria" w:hAnsi="Cambria" w:cs="Arial"/>
          <w:bCs/>
          <w:sz w:val="21"/>
          <w:szCs w:val="21"/>
        </w:rPr>
        <w:t>.24.</w:t>
      </w:r>
      <w:r w:rsidR="000432EC">
        <w:rPr>
          <w:rFonts w:ascii="Cambria" w:hAnsi="Cambria" w:cs="Arial"/>
          <w:bCs/>
          <w:sz w:val="21"/>
          <w:szCs w:val="21"/>
        </w:rPr>
        <w:tab/>
      </w:r>
      <w:r w:rsidR="000432EC" w:rsidRPr="000432EC">
        <w:rPr>
          <w:rFonts w:ascii="Cambria" w:hAnsi="Cambria" w:cs="Arial"/>
          <w:bCs/>
          <w:sz w:val="21"/>
          <w:szCs w:val="21"/>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w:t>
      </w:r>
      <w:r w:rsidR="00A02F00">
        <w:rPr>
          <w:rFonts w:ascii="Cambria" w:hAnsi="Cambria" w:cs="Arial"/>
          <w:bCs/>
          <w:sz w:val="21"/>
          <w:szCs w:val="21"/>
        </w:rPr>
        <w:t>iczne (tekst jedn. Dz. U. z 2023</w:t>
      </w:r>
      <w:r w:rsidR="000432EC" w:rsidRPr="000432EC">
        <w:rPr>
          <w:rFonts w:ascii="Cambria" w:hAnsi="Cambria" w:cs="Arial"/>
          <w:bCs/>
          <w:sz w:val="21"/>
          <w:szCs w:val="21"/>
        </w:rPr>
        <w:t xml:space="preserve"> r. poz.</w:t>
      </w:r>
      <w:r w:rsidR="00A02F00">
        <w:rPr>
          <w:rFonts w:ascii="Cambria" w:hAnsi="Cambria" w:cs="Arial"/>
          <w:bCs/>
          <w:sz w:val="21"/>
          <w:szCs w:val="21"/>
        </w:rPr>
        <w:t xml:space="preserve"> 57</w:t>
      </w:r>
      <w:r w:rsidR="000432EC" w:rsidRPr="000432EC">
        <w:rPr>
          <w:rFonts w:ascii="Cambria" w:hAnsi="Cambria" w:cs="Arial"/>
          <w:bCs/>
          <w:sz w:val="21"/>
          <w:szCs w:val="21"/>
        </w:rPr>
        <w:t>), o ile Wykonawca wskazał w oświadczeniu, o którym mowa w art. 125 ust. 1 PZP, dane umożliwiające dostęp do tych środków.</w:t>
      </w:r>
    </w:p>
    <w:p w14:paraId="22DC5396" w14:textId="4459F744" w:rsidR="000B5ABB" w:rsidRDefault="000B5ABB" w:rsidP="0041409D">
      <w:pPr>
        <w:spacing w:before="120" w:after="120"/>
        <w:jc w:val="both"/>
        <w:rPr>
          <w:rFonts w:ascii="Cambria" w:hAnsi="Cambria" w:cs="Arial"/>
          <w:b/>
          <w:bCs/>
          <w:sz w:val="21"/>
          <w:szCs w:val="21"/>
        </w:rPr>
      </w:pPr>
    </w:p>
    <w:p w14:paraId="4A6FD786" w14:textId="77777777" w:rsidR="00E53D2E" w:rsidRPr="004911F2" w:rsidRDefault="00E53D2E" w:rsidP="0041409D">
      <w:pPr>
        <w:spacing w:before="120" w:after="120"/>
        <w:jc w:val="both"/>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27ABC015" w14:textId="77777777" w:rsidTr="00150C1A">
        <w:tc>
          <w:tcPr>
            <w:tcW w:w="9073" w:type="dxa"/>
            <w:shd w:val="clear" w:color="auto" w:fill="E7E6E6"/>
            <w:vAlign w:val="center"/>
          </w:tcPr>
          <w:p w14:paraId="797F6752" w14:textId="4F670290" w:rsidR="00A53927" w:rsidRPr="004911F2" w:rsidRDefault="006E4109" w:rsidP="00150C1A">
            <w:pPr>
              <w:snapToGrid w:val="0"/>
              <w:spacing w:before="120" w:after="120"/>
              <w:ind w:left="654" w:hanging="654"/>
              <w:jc w:val="both"/>
              <w:rPr>
                <w:rFonts w:ascii="Cambria" w:hAnsi="Cambria" w:cs="Arial"/>
                <w:b/>
                <w:bCs/>
                <w:sz w:val="21"/>
                <w:szCs w:val="21"/>
              </w:rPr>
            </w:pPr>
            <w:r>
              <w:rPr>
                <w:rFonts w:ascii="Cambria" w:hAnsi="Cambria" w:cs="Arial"/>
                <w:b/>
                <w:bCs/>
                <w:sz w:val="21"/>
                <w:szCs w:val="21"/>
              </w:rPr>
              <w:t>8</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2F4B2E2" w14:textId="77777777" w:rsidR="00A53927" w:rsidRPr="004911F2" w:rsidRDefault="00A53927" w:rsidP="0041409D">
      <w:pPr>
        <w:spacing w:before="120" w:after="120"/>
        <w:jc w:val="both"/>
        <w:rPr>
          <w:rFonts w:ascii="Cambria" w:hAnsi="Cambria" w:cs="Arial"/>
          <w:b/>
          <w:sz w:val="21"/>
          <w:szCs w:val="21"/>
        </w:rPr>
      </w:pPr>
    </w:p>
    <w:p w14:paraId="69E01AEF" w14:textId="7537B25B" w:rsidR="00022F4C" w:rsidRDefault="006E4109" w:rsidP="00022F4C">
      <w:pPr>
        <w:spacing w:before="120" w:after="120"/>
        <w:ind w:left="708" w:hanging="708"/>
        <w:jc w:val="both"/>
        <w:rPr>
          <w:rFonts w:ascii="Cambria" w:hAnsi="Cambria" w:cs="Arial"/>
          <w:b/>
          <w:sz w:val="21"/>
          <w:szCs w:val="21"/>
        </w:rPr>
      </w:pPr>
      <w:r>
        <w:rPr>
          <w:rFonts w:ascii="Cambria" w:hAnsi="Cambria" w:cs="Arial"/>
          <w:sz w:val="21"/>
          <w:szCs w:val="21"/>
        </w:rPr>
        <w:t>8</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Osobą uprawnioną do porozumiewania się z Wykonawcami jest: </w:t>
      </w:r>
      <w:r w:rsidR="00022F4C">
        <w:rPr>
          <w:rFonts w:ascii="Cambria" w:hAnsi="Cambria" w:cs="Arial"/>
          <w:b/>
          <w:sz w:val="21"/>
          <w:szCs w:val="21"/>
        </w:rPr>
        <w:t xml:space="preserve"> </w:t>
      </w:r>
    </w:p>
    <w:p w14:paraId="2A3DB864" w14:textId="769A9084" w:rsidR="00302749" w:rsidRDefault="00302749" w:rsidP="00302749">
      <w:pPr>
        <w:spacing w:before="120" w:after="120"/>
        <w:ind w:left="708"/>
        <w:jc w:val="both"/>
        <w:rPr>
          <w:rFonts w:ascii="Cambria" w:hAnsi="Cambria" w:cs="Arial"/>
          <w:sz w:val="21"/>
          <w:szCs w:val="21"/>
        </w:rPr>
      </w:pPr>
      <w:r>
        <w:rPr>
          <w:rFonts w:ascii="Cambria" w:hAnsi="Cambria" w:cs="Arial"/>
          <w:sz w:val="22"/>
          <w:szCs w:val="22"/>
        </w:rPr>
        <w:t xml:space="preserve">a) </w:t>
      </w:r>
      <w:r w:rsidR="00E071AF" w:rsidRPr="007418DF">
        <w:rPr>
          <w:rFonts w:ascii="Cambria" w:hAnsi="Cambria" w:cs="Arial"/>
          <w:sz w:val="22"/>
          <w:szCs w:val="22"/>
        </w:rPr>
        <w:t>W sprawach merytorycznych</w:t>
      </w:r>
      <w:r w:rsidR="00E071AF" w:rsidRPr="004911F2">
        <w:rPr>
          <w:rFonts w:ascii="Cambria" w:hAnsi="Cambria" w:cs="Arial"/>
          <w:sz w:val="21"/>
          <w:szCs w:val="21"/>
        </w:rPr>
        <w:t xml:space="preserve"> </w:t>
      </w:r>
      <w:r w:rsidR="00A53927" w:rsidRPr="004911F2">
        <w:rPr>
          <w:rFonts w:ascii="Cambria" w:hAnsi="Cambria" w:cs="Arial"/>
          <w:sz w:val="21"/>
          <w:szCs w:val="21"/>
        </w:rPr>
        <w:t xml:space="preserve">p. </w:t>
      </w:r>
      <w:r w:rsidR="00AA0574">
        <w:rPr>
          <w:rFonts w:ascii="Cambria" w:hAnsi="Cambria" w:cs="Arial"/>
          <w:sz w:val="21"/>
          <w:szCs w:val="21"/>
        </w:rPr>
        <w:t>Jacek Drogosz – Zastępca Kierownika Działu Technicznego</w:t>
      </w:r>
      <w:r w:rsidR="00E071AF">
        <w:rPr>
          <w:rFonts w:ascii="Cambria" w:hAnsi="Cambria" w:cs="Arial"/>
          <w:sz w:val="21"/>
          <w:szCs w:val="21"/>
        </w:rPr>
        <w:t xml:space="preserve"> tel. 504 817</w:t>
      </w:r>
      <w:r>
        <w:rPr>
          <w:rFonts w:ascii="Cambria" w:hAnsi="Cambria" w:cs="Arial"/>
          <w:sz w:val="21"/>
          <w:szCs w:val="21"/>
        </w:rPr>
        <w:t> </w:t>
      </w:r>
      <w:r w:rsidR="00E071AF">
        <w:rPr>
          <w:rFonts w:ascii="Cambria" w:hAnsi="Cambria" w:cs="Arial"/>
          <w:sz w:val="21"/>
          <w:szCs w:val="21"/>
        </w:rPr>
        <w:t>951,</w:t>
      </w:r>
      <w:r w:rsidR="00AB1126">
        <w:rPr>
          <w:rFonts w:ascii="Cambria" w:hAnsi="Cambria" w:cs="Arial"/>
          <w:sz w:val="21"/>
          <w:szCs w:val="21"/>
        </w:rPr>
        <w:t xml:space="preserve"> e-mail: j.drogosz@uzdrowisko.pl</w:t>
      </w:r>
    </w:p>
    <w:p w14:paraId="389A5CCB" w14:textId="35BE7C9B" w:rsidR="00E071AF" w:rsidRPr="00302749" w:rsidRDefault="00302749" w:rsidP="00302749">
      <w:pPr>
        <w:spacing w:before="120" w:after="120"/>
        <w:ind w:left="708"/>
        <w:jc w:val="both"/>
        <w:rPr>
          <w:rFonts w:ascii="Cambria" w:hAnsi="Cambria" w:cs="Arial"/>
          <w:sz w:val="21"/>
          <w:szCs w:val="21"/>
        </w:rPr>
      </w:pPr>
      <w:r>
        <w:rPr>
          <w:rFonts w:ascii="Cambria" w:hAnsi="Cambria" w:cs="Arial"/>
          <w:sz w:val="22"/>
          <w:szCs w:val="22"/>
        </w:rPr>
        <w:t xml:space="preserve">b) </w:t>
      </w:r>
      <w:r w:rsidR="00E071AF" w:rsidRPr="00302749">
        <w:rPr>
          <w:rFonts w:ascii="Cambria" w:hAnsi="Cambria" w:cs="Arial"/>
          <w:sz w:val="22"/>
          <w:szCs w:val="22"/>
        </w:rPr>
        <w:t xml:space="preserve">W sprawach proceduralnych p. Joanna Rzemieniecka-Grudzień  tel. </w:t>
      </w:r>
      <w:r w:rsidR="00E071AF" w:rsidRPr="00302749">
        <w:rPr>
          <w:rFonts w:ascii="Cambria" w:hAnsi="Cambria" w:cs="Courier New"/>
          <w:sz w:val="22"/>
          <w:szCs w:val="22"/>
        </w:rPr>
        <w:t>91 321 22 29 wew. 4417 lub 502 383 897, e- mail j.grudzien@uzdrowisko.pl</w:t>
      </w:r>
    </w:p>
    <w:p w14:paraId="2DACFC77" w14:textId="49777796" w:rsidR="00A53927" w:rsidRPr="00022F4C" w:rsidRDefault="00302749" w:rsidP="00022F4C">
      <w:pPr>
        <w:spacing w:before="120" w:after="120"/>
        <w:ind w:left="708"/>
        <w:jc w:val="both"/>
        <w:rPr>
          <w:rFonts w:ascii="Cambria" w:hAnsi="Cambria" w:cs="Arial"/>
          <w:b/>
          <w:sz w:val="21"/>
          <w:szCs w:val="21"/>
        </w:rPr>
      </w:pPr>
      <w:r>
        <w:rPr>
          <w:rFonts w:ascii="Cambria" w:hAnsi="Cambria" w:cs="Arial"/>
          <w:sz w:val="22"/>
          <w:szCs w:val="22"/>
        </w:rPr>
        <w:t>od poniedziałku do piątku w godz. 07.00 – 15.00, z wyłączeniem dni wolnych od pracy.</w:t>
      </w:r>
      <w:r w:rsidR="001C2482">
        <w:rPr>
          <w:rFonts w:ascii="Cambria" w:hAnsi="Cambria" w:cs="Arial"/>
          <w:sz w:val="21"/>
          <w:szCs w:val="21"/>
        </w:rPr>
        <w:tab/>
      </w:r>
    </w:p>
    <w:p w14:paraId="3FC19F69" w14:textId="77777777" w:rsidR="00844262" w:rsidRPr="0028442B" w:rsidRDefault="006E4109" w:rsidP="00844262">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Arial"/>
          <w:sz w:val="21"/>
          <w:szCs w:val="21"/>
        </w:rPr>
        <w:t>8</w:t>
      </w:r>
      <w:r w:rsidR="00834733" w:rsidRPr="0075131E">
        <w:rPr>
          <w:rFonts w:ascii="Cambria" w:hAnsi="Cambria" w:cs="Arial"/>
          <w:sz w:val="21"/>
          <w:szCs w:val="21"/>
        </w:rPr>
        <w:t>.2.</w:t>
      </w:r>
      <w:r w:rsidR="00834733" w:rsidRPr="004911F2">
        <w:rPr>
          <w:rFonts w:ascii="Cambria" w:hAnsi="Cambria" w:cs="Arial"/>
          <w:sz w:val="21"/>
          <w:szCs w:val="21"/>
        </w:rPr>
        <w:tab/>
      </w:r>
      <w:r w:rsidR="00844262" w:rsidRPr="0028442B">
        <w:rPr>
          <w:rFonts w:ascii="Cambria" w:hAnsi="Cambria" w:cs="Cambria"/>
          <w:sz w:val="21"/>
          <w:szCs w:val="21"/>
        </w:rPr>
        <w:t>W postępowaniu o udzielenie zamówienia komunikacja między Zamawiającym, a Wykonawcami, w szczególności składanie dokumentów, oświadczeń, wniosków zawiadomień, zapytań oraz przekazywanie informacji odbywa się elektronicznie za pośrednictwem:</w:t>
      </w:r>
    </w:p>
    <w:p w14:paraId="020D607B" w14:textId="77777777" w:rsidR="00844262" w:rsidRPr="0028442B" w:rsidRDefault="00844262" w:rsidP="00844262">
      <w:pPr>
        <w:tabs>
          <w:tab w:val="left" w:pos="709"/>
        </w:tabs>
        <w:suppressAutoHyphens w:val="0"/>
        <w:autoSpaceDE w:val="0"/>
        <w:autoSpaceDN w:val="0"/>
        <w:adjustRightInd w:val="0"/>
        <w:ind w:left="708" w:firstLine="1"/>
        <w:jc w:val="both"/>
        <w:rPr>
          <w:rFonts w:ascii="Cambria" w:hAnsi="Cambria" w:cs="Cambria"/>
          <w:sz w:val="21"/>
          <w:szCs w:val="21"/>
        </w:rPr>
      </w:pPr>
      <w:r w:rsidRPr="0028442B">
        <w:rPr>
          <w:rFonts w:ascii="Cambria" w:hAnsi="Cambria" w:cs="Cambria"/>
          <w:sz w:val="21"/>
          <w:szCs w:val="21"/>
        </w:rPr>
        <w:t>a) Platformy E-zamówienia, która jest dostępna pod adresem https://ezamowienia.gov.pl (dalej jako „Platforma”)</w:t>
      </w:r>
    </w:p>
    <w:p w14:paraId="563B0049" w14:textId="77777777" w:rsidR="00844262" w:rsidRPr="0028442B" w:rsidRDefault="00844262" w:rsidP="00844262">
      <w:pPr>
        <w:tabs>
          <w:tab w:val="left" w:pos="709"/>
        </w:tabs>
        <w:suppressAutoHyphens w:val="0"/>
        <w:autoSpaceDE w:val="0"/>
        <w:autoSpaceDN w:val="0"/>
        <w:adjustRightInd w:val="0"/>
        <w:ind w:left="708" w:firstLine="1"/>
        <w:jc w:val="both"/>
        <w:rPr>
          <w:rFonts w:ascii="Cambria" w:hAnsi="Cambria" w:cs="Cambria"/>
          <w:sz w:val="21"/>
          <w:szCs w:val="21"/>
        </w:rPr>
      </w:pPr>
      <w:r w:rsidRPr="0028442B">
        <w:rPr>
          <w:rFonts w:ascii="Cambria" w:hAnsi="Cambria" w:cs="Cambria"/>
          <w:sz w:val="21"/>
          <w:szCs w:val="21"/>
        </w:rPr>
        <w:t xml:space="preserve">oraz </w:t>
      </w:r>
    </w:p>
    <w:p w14:paraId="3086D3CE" w14:textId="1A538A24" w:rsidR="00844262" w:rsidRPr="0028442B" w:rsidRDefault="00844262" w:rsidP="00844262">
      <w:pPr>
        <w:tabs>
          <w:tab w:val="left" w:pos="709"/>
        </w:tabs>
        <w:suppressAutoHyphens w:val="0"/>
        <w:autoSpaceDE w:val="0"/>
        <w:autoSpaceDN w:val="0"/>
        <w:adjustRightInd w:val="0"/>
        <w:ind w:left="708" w:firstLine="1"/>
        <w:jc w:val="both"/>
        <w:rPr>
          <w:rFonts w:ascii="Cambria" w:hAnsi="Cambria" w:cs="Cambria"/>
          <w:sz w:val="21"/>
          <w:szCs w:val="21"/>
        </w:rPr>
      </w:pPr>
      <w:r w:rsidRPr="0028442B">
        <w:rPr>
          <w:rFonts w:ascii="Cambria" w:hAnsi="Cambria" w:cs="Cambria"/>
          <w:sz w:val="21"/>
          <w:szCs w:val="21"/>
        </w:rPr>
        <w:t xml:space="preserve">b) </w:t>
      </w:r>
      <w:r w:rsidRPr="0028442B">
        <w:rPr>
          <w:rFonts w:ascii="Cambria" w:hAnsi="Cambria" w:cs="Cambria"/>
          <w:sz w:val="21"/>
          <w:szCs w:val="21"/>
        </w:rPr>
        <w:tab/>
        <w:t xml:space="preserve">poczty elektronicznej na adres e-mail wskazany w pkt </w:t>
      </w:r>
      <w:r>
        <w:rPr>
          <w:rFonts w:ascii="Cambria" w:hAnsi="Cambria" w:cs="Cambria"/>
          <w:sz w:val="21"/>
          <w:szCs w:val="21"/>
        </w:rPr>
        <w:t>8</w:t>
      </w:r>
      <w:r w:rsidRPr="0028442B">
        <w:rPr>
          <w:rFonts w:ascii="Cambria" w:hAnsi="Cambria" w:cs="Cambria"/>
          <w:sz w:val="21"/>
          <w:szCs w:val="21"/>
        </w:rPr>
        <w:t xml:space="preserve">.1  lit. b powyżej, </w:t>
      </w:r>
    </w:p>
    <w:p w14:paraId="3F7843CD" w14:textId="77777777" w:rsidR="00844262" w:rsidRPr="00C049DF" w:rsidRDefault="00844262" w:rsidP="00844262">
      <w:pPr>
        <w:tabs>
          <w:tab w:val="left" w:pos="709"/>
        </w:tabs>
        <w:suppressAutoHyphens w:val="0"/>
        <w:autoSpaceDE w:val="0"/>
        <w:autoSpaceDN w:val="0"/>
        <w:adjustRightInd w:val="0"/>
        <w:ind w:left="708" w:firstLine="1"/>
        <w:jc w:val="both"/>
        <w:rPr>
          <w:rFonts w:ascii="Cambria" w:hAnsi="Cambria" w:cs="Cambria"/>
          <w:b/>
          <w:bCs/>
          <w:sz w:val="21"/>
          <w:szCs w:val="21"/>
        </w:rPr>
      </w:pPr>
      <w:r w:rsidRPr="00C049DF">
        <w:rPr>
          <w:rFonts w:ascii="Cambria" w:hAnsi="Cambria" w:cs="Cambria"/>
          <w:b/>
          <w:bCs/>
          <w:sz w:val="21"/>
          <w:szCs w:val="21"/>
        </w:rPr>
        <w:t>z zastrzeżeniem, że złożenie oferty następuje wyłącznie przy użyciu Platformy.</w:t>
      </w:r>
    </w:p>
    <w:p w14:paraId="03CDF1A2" w14:textId="79F59824" w:rsidR="00844262" w:rsidRPr="00316EA9" w:rsidRDefault="00844262" w:rsidP="00844262">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.3.</w:t>
      </w:r>
      <w:r w:rsidRPr="00F31C56">
        <w:rPr>
          <w:rFonts w:ascii="Cambria" w:hAnsi="Cambria" w:cs="Cambria"/>
          <w:sz w:val="21"/>
          <w:szCs w:val="21"/>
        </w:rPr>
        <w:tab/>
        <w:t>Zamawiający w zakresie pytań</w:t>
      </w:r>
      <w:r>
        <w:rPr>
          <w:rFonts w:ascii="Cambria" w:hAnsi="Cambria" w:cs="Cambria"/>
          <w:sz w:val="21"/>
          <w:szCs w:val="21"/>
        </w:rPr>
        <w:t xml:space="preserve"> </w:t>
      </w:r>
      <w:r w:rsidRPr="0028442B">
        <w:rPr>
          <w:rFonts w:ascii="Cambria" w:hAnsi="Cambria" w:cs="Cambria"/>
          <w:sz w:val="21"/>
          <w:szCs w:val="21"/>
        </w:rPr>
        <w:t xml:space="preserve">merytorycznych i proceduralnych wyznaczył osoby wskazane w pkt </w:t>
      </w:r>
      <w:r>
        <w:rPr>
          <w:rFonts w:ascii="Cambria" w:hAnsi="Cambria" w:cs="Cambria"/>
          <w:sz w:val="21"/>
          <w:szCs w:val="21"/>
        </w:rPr>
        <w:t>8</w:t>
      </w:r>
      <w:r w:rsidRPr="00316EA9">
        <w:rPr>
          <w:rFonts w:ascii="Cambria" w:hAnsi="Cambria" w:cs="Cambria"/>
          <w:sz w:val="21"/>
          <w:szCs w:val="21"/>
        </w:rPr>
        <w:t>.1. powyżej.</w:t>
      </w:r>
    </w:p>
    <w:p w14:paraId="0EBB8562" w14:textId="69CD97F8" w:rsidR="00844262" w:rsidRPr="00316EA9" w:rsidRDefault="00844262" w:rsidP="00844262">
      <w:pPr>
        <w:spacing w:before="120"/>
        <w:ind w:left="742" w:hanging="742"/>
        <w:jc w:val="both"/>
        <w:rPr>
          <w:rFonts w:ascii="Cambria" w:hAnsi="Cambria"/>
        </w:rPr>
      </w:pPr>
      <w:r>
        <w:rPr>
          <w:rFonts w:ascii="Cambria" w:hAnsi="Cambria" w:cs="Cambria"/>
          <w:sz w:val="21"/>
          <w:szCs w:val="21"/>
        </w:rPr>
        <w:t>8</w:t>
      </w:r>
      <w:r w:rsidRPr="00316EA9">
        <w:rPr>
          <w:rFonts w:ascii="Cambria" w:hAnsi="Cambria" w:cs="Cambria"/>
          <w:sz w:val="21"/>
          <w:szCs w:val="21"/>
        </w:rPr>
        <w:t>.4.</w:t>
      </w:r>
      <w:r w:rsidRPr="00316EA9">
        <w:rPr>
          <w:rFonts w:ascii="Cambria" w:hAnsi="Cambria" w:cs="Cambria"/>
          <w:sz w:val="21"/>
          <w:szCs w:val="21"/>
        </w:rPr>
        <w:tab/>
      </w:r>
      <w:r w:rsidRPr="00316EA9">
        <w:rPr>
          <w:rFonts w:ascii="Cambria" w:hAnsi="Cambria"/>
        </w:rPr>
        <w:t xml:space="preserve">Komunikacja wymaga zarejestrowania się na Platformie i jest dostępna dla każdego zalogowanego użytkownika Platformy. Zalogowany użytkownik Platformy po wyszukaniu postępowania i wejściu w jego szczegóły, powinien przejść na zakładkę „Formularze”. Następnie </w:t>
      </w:r>
      <w:r w:rsidRPr="00316EA9">
        <w:rPr>
          <w:rFonts w:ascii="Cambria" w:hAnsi="Cambria"/>
        </w:rPr>
        <w:lastRenderedPageBreak/>
        <w:t>wybrać grupę formularzy: „Formularz do komunikacji” i jeden z dostępnych rodzajów formularzy.</w:t>
      </w:r>
    </w:p>
    <w:p w14:paraId="4AF8B68D" w14:textId="0F10E882" w:rsidR="00844262" w:rsidRPr="00316EA9" w:rsidRDefault="00844262" w:rsidP="00844262">
      <w:pPr>
        <w:spacing w:before="120"/>
        <w:ind w:left="742" w:hanging="742"/>
        <w:jc w:val="both"/>
        <w:rPr>
          <w:rFonts w:ascii="Cambria" w:hAnsi="Cambria"/>
        </w:rPr>
      </w:pPr>
      <w:r>
        <w:rPr>
          <w:rFonts w:ascii="Cambria" w:hAnsi="Cambria"/>
          <w:bCs/>
        </w:rPr>
        <w:t>8</w:t>
      </w:r>
      <w:r w:rsidRPr="00316EA9">
        <w:rPr>
          <w:rFonts w:ascii="Cambria" w:hAnsi="Cambria"/>
          <w:bCs/>
        </w:rPr>
        <w:t>.</w:t>
      </w:r>
      <w:r>
        <w:rPr>
          <w:rFonts w:ascii="Cambria" w:hAnsi="Cambria"/>
          <w:bCs/>
        </w:rPr>
        <w:t>5</w:t>
      </w:r>
      <w:r w:rsidRPr="00316EA9">
        <w:rPr>
          <w:rFonts w:ascii="Cambria" w:hAnsi="Cambria"/>
          <w:bCs/>
        </w:rPr>
        <w:t>.</w:t>
      </w:r>
      <w:r w:rsidRPr="00316EA9">
        <w:rPr>
          <w:rFonts w:ascii="Cambria" w:hAnsi="Cambria"/>
        </w:rPr>
        <w:tab/>
        <w:t>Przeglądanie i pobieranie publicznej treści dokumentacji postępowania nie wymaga posiadania konta na Platformie ani logowania.</w:t>
      </w:r>
    </w:p>
    <w:p w14:paraId="428010AB" w14:textId="230CD6A5" w:rsidR="00844262" w:rsidRPr="00316EA9" w:rsidRDefault="00844262" w:rsidP="00844262">
      <w:pPr>
        <w:spacing w:before="120"/>
        <w:ind w:left="742" w:hanging="742"/>
        <w:jc w:val="both"/>
        <w:rPr>
          <w:rFonts w:ascii="Cambria" w:hAnsi="Cambria"/>
          <w:b/>
        </w:rPr>
      </w:pPr>
      <w:r>
        <w:rPr>
          <w:rFonts w:ascii="Cambria" w:hAnsi="Cambria"/>
          <w:b/>
        </w:rPr>
        <w:t>8</w:t>
      </w:r>
      <w:r w:rsidRPr="00316EA9">
        <w:rPr>
          <w:rFonts w:ascii="Cambria" w:hAnsi="Cambria"/>
          <w:b/>
        </w:rPr>
        <w:t>.</w:t>
      </w:r>
      <w:r>
        <w:rPr>
          <w:rFonts w:ascii="Cambria" w:hAnsi="Cambria"/>
          <w:b/>
        </w:rPr>
        <w:t>6</w:t>
      </w:r>
      <w:r w:rsidRPr="00316EA9">
        <w:rPr>
          <w:rFonts w:ascii="Cambria" w:hAnsi="Cambria"/>
          <w:b/>
        </w:rPr>
        <w:t>.</w:t>
      </w:r>
      <w:r w:rsidRPr="00316EA9">
        <w:rPr>
          <w:rFonts w:ascii="Cambria" w:hAnsi="Cambria"/>
          <w:b/>
        </w:rPr>
        <w:tab/>
        <w:t xml:space="preserve">Szczegółowe informacje na temat komunikacji za pośrednictwem Platformy, w tym wymagań technicznych i organizacyjnych sporządzania, wysyłania i odbierania korespondencji elektronicznej za pośrednictwem Platformy,  </w:t>
      </w:r>
      <w:r w:rsidRPr="00316EA9">
        <w:rPr>
          <w:rFonts w:ascii="Cambria" w:hAnsi="Cambria"/>
          <w:b/>
          <w:bCs/>
        </w:rPr>
        <w:t>informacje na temat zakładania kont podmiotów oraz zasady i warunki korzystania z Platformy</w:t>
      </w:r>
      <w:r w:rsidRPr="00316EA9">
        <w:rPr>
          <w:rFonts w:ascii="Cambria" w:hAnsi="Cambria"/>
          <w:b/>
        </w:rPr>
        <w:t xml:space="preserve"> znajdują się w:</w:t>
      </w:r>
    </w:p>
    <w:p w14:paraId="460C5AF8" w14:textId="7FA6C85F" w:rsidR="00844262" w:rsidRPr="00316EA9" w:rsidRDefault="00844262" w:rsidP="00844262">
      <w:pPr>
        <w:numPr>
          <w:ilvl w:val="0"/>
          <w:numId w:val="21"/>
        </w:numPr>
        <w:spacing w:before="120" w:after="120"/>
        <w:ind w:left="1485" w:hanging="357"/>
        <w:jc w:val="both"/>
        <w:rPr>
          <w:rFonts w:ascii="Cambria" w:hAnsi="Cambria"/>
          <w:b/>
          <w:bCs/>
        </w:rPr>
      </w:pPr>
      <w:r w:rsidRPr="00316EA9">
        <w:rPr>
          <w:rFonts w:ascii="Cambria" w:hAnsi="Cambria"/>
          <w:b/>
        </w:rPr>
        <w:t xml:space="preserve">Instrukcji </w:t>
      </w:r>
      <w:r w:rsidRPr="00316EA9">
        <w:rPr>
          <w:rFonts w:ascii="Cambria" w:hAnsi="Cambria"/>
          <w:b/>
          <w:bCs/>
        </w:rPr>
        <w:t>Platformy e-Zamówienia – Komunikacja w postępowaniu stanowiącej załącznik nr 1</w:t>
      </w:r>
      <w:r w:rsidR="00FD4870">
        <w:rPr>
          <w:rFonts w:ascii="Cambria" w:hAnsi="Cambria"/>
          <w:b/>
          <w:bCs/>
        </w:rPr>
        <w:t>0</w:t>
      </w:r>
      <w:r w:rsidRPr="00316EA9">
        <w:rPr>
          <w:rFonts w:ascii="Cambria" w:hAnsi="Cambria"/>
          <w:b/>
          <w:bCs/>
        </w:rPr>
        <w:t xml:space="preserve"> do SWZ;</w:t>
      </w:r>
    </w:p>
    <w:p w14:paraId="630AB6AE" w14:textId="77777777" w:rsidR="00844262" w:rsidRPr="00316EA9" w:rsidRDefault="00844262" w:rsidP="00844262">
      <w:pPr>
        <w:numPr>
          <w:ilvl w:val="0"/>
          <w:numId w:val="21"/>
        </w:numPr>
        <w:spacing w:before="120" w:after="120"/>
        <w:ind w:left="1485" w:hanging="357"/>
        <w:jc w:val="both"/>
        <w:rPr>
          <w:rFonts w:ascii="Cambria" w:hAnsi="Cambria"/>
          <w:b/>
          <w:bCs/>
        </w:rPr>
      </w:pPr>
      <w:r w:rsidRPr="00316EA9">
        <w:rPr>
          <w:rFonts w:ascii="Cambria" w:hAnsi="Cambria"/>
          <w:b/>
          <w:bCs/>
        </w:rPr>
        <w:t xml:space="preserve">Regulaminie Platformy dostępnej pod linkiem: </w:t>
      </w:r>
      <w:hyperlink r:id="rId8" w:anchor="regulamin-serwisu" w:history="1">
        <w:r w:rsidRPr="00316EA9">
          <w:rPr>
            <w:rFonts w:ascii="Cambria" w:hAnsi="Cambria"/>
            <w:b/>
            <w:bCs/>
            <w:color w:val="0563C1"/>
            <w:u w:val="single"/>
          </w:rPr>
          <w:t>https://ezamowienia.gov.pl/pl/regulamin/#regulamin-serwisu</w:t>
        </w:r>
      </w:hyperlink>
      <w:r w:rsidRPr="00316EA9">
        <w:rPr>
          <w:rFonts w:ascii="Cambria" w:hAnsi="Cambria"/>
          <w:b/>
          <w:bCs/>
        </w:rPr>
        <w:t>;</w:t>
      </w:r>
    </w:p>
    <w:p w14:paraId="2D0F2234" w14:textId="77777777" w:rsidR="00844262" w:rsidRPr="00316EA9" w:rsidRDefault="00844262" w:rsidP="00844262">
      <w:pPr>
        <w:numPr>
          <w:ilvl w:val="0"/>
          <w:numId w:val="21"/>
        </w:numPr>
        <w:spacing w:before="120"/>
        <w:contextualSpacing/>
        <w:jc w:val="both"/>
        <w:rPr>
          <w:rFonts w:ascii="Cambria" w:hAnsi="Cambria"/>
          <w:b/>
          <w:bCs/>
        </w:rPr>
      </w:pPr>
      <w:r w:rsidRPr="00316EA9">
        <w:rPr>
          <w:rFonts w:ascii="Cambria" w:hAnsi="Cambria"/>
          <w:b/>
          <w:bCs/>
        </w:rPr>
        <w:t>na stronie Platformy w zakładce „Centrum Pomocy”.</w:t>
      </w:r>
    </w:p>
    <w:p w14:paraId="389FFB6F" w14:textId="36CDA259" w:rsidR="00844262" w:rsidRPr="00316EA9" w:rsidRDefault="00844262" w:rsidP="00844262">
      <w:pPr>
        <w:spacing w:before="120"/>
        <w:ind w:left="742" w:hanging="742"/>
        <w:jc w:val="both"/>
        <w:rPr>
          <w:rFonts w:ascii="Cambria" w:hAnsi="Cambria"/>
        </w:rPr>
      </w:pPr>
      <w:r>
        <w:rPr>
          <w:rFonts w:ascii="Cambria" w:hAnsi="Cambria"/>
          <w:bCs/>
        </w:rPr>
        <w:t>8.7</w:t>
      </w:r>
      <w:r w:rsidRPr="00316EA9">
        <w:rPr>
          <w:rFonts w:ascii="Cambria" w:hAnsi="Cambria"/>
          <w:bCs/>
        </w:rPr>
        <w:t>.</w:t>
      </w:r>
      <w:r w:rsidRPr="00316EA9">
        <w:rPr>
          <w:rFonts w:ascii="Cambria" w:hAnsi="Cambria"/>
        </w:rPr>
        <w:tab/>
        <w:t xml:space="preserve">W przypadku komunikacji za pośrednictwem poczty elektronicznej za datę przekazania wniosków, zawiadomień, dokumentów elektronicznych, oświadczeń lub elektronicznych kopii dokumentów lub oświadczeń oraz innych informacji przyjmuje się datę ich przekazania na adres poczty elektronicznej Zamawiającego wskazany w pkt </w:t>
      </w:r>
      <w:r>
        <w:rPr>
          <w:rFonts w:ascii="Cambria" w:hAnsi="Cambria"/>
        </w:rPr>
        <w:t>8</w:t>
      </w:r>
      <w:r w:rsidRPr="00316EA9">
        <w:rPr>
          <w:rFonts w:ascii="Cambria" w:hAnsi="Cambria"/>
        </w:rPr>
        <w:t>.1 lit. b SWZ.</w:t>
      </w:r>
    </w:p>
    <w:p w14:paraId="6C7DA34B" w14:textId="3DD0BCAB" w:rsidR="00844262" w:rsidRPr="00316EA9" w:rsidRDefault="00844262" w:rsidP="00844262">
      <w:pPr>
        <w:spacing w:before="120"/>
        <w:ind w:left="742" w:hanging="742"/>
        <w:jc w:val="both"/>
        <w:rPr>
          <w:rFonts w:ascii="Cambria" w:hAnsi="Cambria"/>
        </w:rPr>
      </w:pPr>
      <w:r>
        <w:rPr>
          <w:rFonts w:ascii="Cambria" w:hAnsi="Cambria"/>
          <w:b/>
        </w:rPr>
        <w:t>8.8</w:t>
      </w:r>
      <w:r w:rsidRPr="00316EA9">
        <w:rPr>
          <w:rFonts w:ascii="Cambria" w:hAnsi="Cambria"/>
          <w:b/>
        </w:rPr>
        <w:t>.</w:t>
      </w:r>
      <w:r w:rsidRPr="00316EA9">
        <w:rPr>
          <w:rFonts w:ascii="Cambria" w:hAnsi="Cambria"/>
          <w:b/>
        </w:rPr>
        <w:tab/>
        <w:t xml:space="preserve">Zamawiający przekazuje link do postępowania oraz identyfikator postępowania (ID postępowania) jako załączniki nr </w:t>
      </w:r>
      <w:r w:rsidR="00AB1126">
        <w:rPr>
          <w:rFonts w:ascii="Cambria" w:hAnsi="Cambria"/>
          <w:b/>
        </w:rPr>
        <w:t>1</w:t>
      </w:r>
      <w:r w:rsidR="00B952D9">
        <w:rPr>
          <w:rFonts w:ascii="Cambria" w:hAnsi="Cambria"/>
          <w:b/>
        </w:rPr>
        <w:t>2</w:t>
      </w:r>
      <w:r w:rsidR="00AB1126">
        <w:rPr>
          <w:rFonts w:ascii="Cambria" w:hAnsi="Cambria"/>
          <w:b/>
        </w:rPr>
        <w:t xml:space="preserve"> </w:t>
      </w:r>
      <w:r w:rsidRPr="00316EA9">
        <w:rPr>
          <w:rFonts w:ascii="Cambria" w:hAnsi="Cambria"/>
          <w:b/>
        </w:rPr>
        <w:t xml:space="preserve">i </w:t>
      </w:r>
      <w:r w:rsidR="00AB1126">
        <w:rPr>
          <w:rFonts w:ascii="Cambria" w:hAnsi="Cambria"/>
          <w:b/>
        </w:rPr>
        <w:t>nr 1</w:t>
      </w:r>
      <w:r w:rsidR="00B952D9">
        <w:rPr>
          <w:rFonts w:ascii="Cambria" w:hAnsi="Cambria"/>
          <w:b/>
        </w:rPr>
        <w:t>3</w:t>
      </w:r>
      <w:r w:rsidR="00AB1126">
        <w:rPr>
          <w:rFonts w:ascii="Cambria" w:hAnsi="Cambria"/>
          <w:b/>
        </w:rPr>
        <w:t xml:space="preserve"> </w:t>
      </w:r>
      <w:r w:rsidRPr="00316EA9">
        <w:rPr>
          <w:rFonts w:ascii="Cambria" w:hAnsi="Cambria"/>
          <w:b/>
        </w:rPr>
        <w:t>do SWZ.</w:t>
      </w:r>
      <w:r w:rsidRPr="00316EA9">
        <w:rPr>
          <w:rFonts w:ascii="Cambria" w:hAnsi="Cambria"/>
        </w:rPr>
        <w:t xml:space="preserve"> </w:t>
      </w:r>
    </w:p>
    <w:p w14:paraId="2AEE6983" w14:textId="10C627F3" w:rsidR="00844262" w:rsidRPr="00316EA9" w:rsidRDefault="00844262" w:rsidP="00844262">
      <w:pPr>
        <w:spacing w:before="120"/>
        <w:ind w:left="709" w:hanging="709"/>
        <w:jc w:val="both"/>
        <w:rPr>
          <w:rFonts w:ascii="Cambria" w:hAnsi="Cambria"/>
        </w:rPr>
      </w:pPr>
      <w:r>
        <w:rPr>
          <w:rFonts w:ascii="Cambria" w:hAnsi="Cambria"/>
          <w:bCs/>
        </w:rPr>
        <w:t>8.9</w:t>
      </w:r>
      <w:r w:rsidRPr="00316EA9">
        <w:rPr>
          <w:rFonts w:ascii="Cambria" w:hAnsi="Cambria"/>
          <w:bCs/>
        </w:rPr>
        <w:t>.</w:t>
      </w:r>
      <w:r w:rsidRPr="00316EA9">
        <w:rPr>
          <w:rFonts w:ascii="Cambria" w:hAnsi="Cambria"/>
        </w:rPr>
        <w:tab/>
        <w:t xml:space="preserve">Ofertę oraz oświadczenia, składane na podstawie art. 125 ust. 1 PZP (sporządzane wg wzorów stanowiących odpowiednio załącznik nr 2/2a i 3/3a do SWZ), składa się, pod rygorem nieważności w formie elektronicznej lub w postaci elektronicznej opatrzonej podpisem zaufanym lub podpisem osobistym. </w:t>
      </w:r>
    </w:p>
    <w:p w14:paraId="17528469" w14:textId="77777777" w:rsidR="00844262" w:rsidRPr="00316EA9" w:rsidRDefault="00844262" w:rsidP="00844262">
      <w:pPr>
        <w:spacing w:before="120"/>
        <w:ind w:left="709" w:hanging="709"/>
        <w:jc w:val="both"/>
        <w:rPr>
          <w:rFonts w:ascii="Cambria" w:hAnsi="Cambria"/>
        </w:rPr>
      </w:pPr>
      <w:r w:rsidRPr="00316EA9">
        <w:rPr>
          <w:rFonts w:ascii="Cambria" w:hAnsi="Cambria"/>
          <w:b/>
        </w:rPr>
        <w:tab/>
      </w:r>
      <w:r w:rsidRPr="00316EA9">
        <w:rPr>
          <w:rFonts w:ascii="Cambria" w:hAnsi="Cambria"/>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9" w:history="1">
        <w:r w:rsidRPr="00316EA9">
          <w:rPr>
            <w:rStyle w:val="Hipercze"/>
            <w:rFonts w:ascii="Cambria" w:hAnsi="Cambria"/>
          </w:rPr>
          <w:t>http://www.nccert.pl/kontakt.htm</w:t>
        </w:r>
      </w:hyperlink>
      <w:r w:rsidRPr="00316EA9">
        <w:rPr>
          <w:rFonts w:ascii="Cambria" w:hAnsi="Cambria"/>
        </w:rPr>
        <w:t xml:space="preserve">. </w:t>
      </w:r>
    </w:p>
    <w:p w14:paraId="53AE5E00" w14:textId="77777777" w:rsidR="00844262" w:rsidRPr="00316EA9" w:rsidRDefault="00844262" w:rsidP="00844262">
      <w:pPr>
        <w:spacing w:before="120"/>
        <w:ind w:left="709"/>
        <w:jc w:val="both"/>
        <w:rPr>
          <w:rFonts w:ascii="Cambria" w:hAnsi="Cambria"/>
        </w:rPr>
      </w:pPr>
      <w:r w:rsidRPr="00316EA9">
        <w:rPr>
          <w:rFonts w:ascii="Cambria" w:hAnsi="Cambria"/>
        </w:rPr>
        <w:t xml:space="preserve">Szczegółowe informacje o sposobie pozyskania usługi profilu zaufanego można znaleźć pod adresem internetowym: </w:t>
      </w:r>
      <w:hyperlink r:id="rId10" w:history="1">
        <w:r w:rsidRPr="00316EA9">
          <w:rPr>
            <w:rFonts w:ascii="Cambria" w:hAnsi="Cambria"/>
            <w:color w:val="0563C1"/>
            <w:u w:val="single"/>
          </w:rPr>
          <w:t>https://www.gov.pl/web/gov/zaloz-profil-zaufany</w:t>
        </w:r>
      </w:hyperlink>
      <w:r w:rsidRPr="00316EA9">
        <w:rPr>
          <w:rFonts w:ascii="Cambria" w:hAnsi="Cambria"/>
        </w:rPr>
        <w:t>.</w:t>
      </w:r>
    </w:p>
    <w:p w14:paraId="63590622" w14:textId="77777777" w:rsidR="00844262" w:rsidRPr="00316EA9" w:rsidRDefault="00844262" w:rsidP="00844262">
      <w:pPr>
        <w:spacing w:before="120"/>
        <w:ind w:left="709"/>
        <w:jc w:val="both"/>
        <w:rPr>
          <w:rFonts w:ascii="Cambria" w:hAnsi="Cambria"/>
        </w:rPr>
      </w:pPr>
      <w:r w:rsidRPr="00316EA9">
        <w:rPr>
          <w:rFonts w:ascii="Cambria" w:hAnsi="Cambria"/>
        </w:rPr>
        <w:t xml:space="preserve">Szczegółowe informacje o sposobie pozyskania podpisu osobistego można znaleźć pod adresem internetowym: </w:t>
      </w:r>
      <w:hyperlink r:id="rId11" w:history="1">
        <w:r w:rsidRPr="00316EA9">
          <w:rPr>
            <w:rStyle w:val="Hipercze"/>
            <w:rFonts w:ascii="Cambria" w:hAnsi="Cambria"/>
          </w:rPr>
          <w:t>https://www.gov.pl/web/e-dowod/podpis-osobisty</w:t>
        </w:r>
      </w:hyperlink>
      <w:r w:rsidRPr="00316EA9">
        <w:rPr>
          <w:rFonts w:ascii="Cambria" w:hAnsi="Cambria"/>
        </w:rPr>
        <w:t xml:space="preserve"> .</w:t>
      </w:r>
    </w:p>
    <w:p w14:paraId="694D21E9" w14:textId="6D0F23A7" w:rsidR="00844262" w:rsidRPr="00316EA9" w:rsidRDefault="00844262" w:rsidP="00844262">
      <w:pPr>
        <w:spacing w:before="120"/>
        <w:ind w:left="709" w:hanging="709"/>
        <w:jc w:val="both"/>
        <w:rPr>
          <w:rFonts w:ascii="Cambria" w:hAnsi="Cambria"/>
        </w:rPr>
      </w:pPr>
      <w:r>
        <w:rPr>
          <w:rFonts w:ascii="Cambria" w:hAnsi="Cambria"/>
          <w:bCs/>
        </w:rPr>
        <w:t>8.10</w:t>
      </w:r>
      <w:r w:rsidRPr="00316EA9">
        <w:rPr>
          <w:rFonts w:ascii="Cambria" w:hAnsi="Cambria"/>
          <w:bCs/>
        </w:rPr>
        <w:t>.</w:t>
      </w:r>
      <w:r w:rsidRPr="00316EA9">
        <w:rPr>
          <w:rFonts w:ascii="Cambria" w:hAnsi="Cambria"/>
        </w:rPr>
        <w:tab/>
        <w:t>Złożenie oferty i oferty dodatkowej:</w:t>
      </w:r>
    </w:p>
    <w:p w14:paraId="4F1AE67F" w14:textId="77777777" w:rsidR="00844262" w:rsidRPr="00316EA9" w:rsidRDefault="00844262" w:rsidP="00844262">
      <w:pPr>
        <w:spacing w:before="120"/>
        <w:ind w:left="1418" w:hanging="709"/>
        <w:jc w:val="both"/>
        <w:rPr>
          <w:rFonts w:ascii="Cambria" w:hAnsi="Cambria"/>
        </w:rPr>
      </w:pPr>
      <w:r w:rsidRPr="00316EA9">
        <w:rPr>
          <w:rFonts w:ascii="Cambria" w:hAnsi="Cambria"/>
        </w:rPr>
        <w:t>a)</w:t>
      </w:r>
      <w:r w:rsidRPr="00316EA9">
        <w:rPr>
          <w:rFonts w:ascii="Cambria" w:hAnsi="Cambria"/>
        </w:rPr>
        <w:tab/>
        <w:t>Złożenie oferty wymaga, aby Wykonawca posiadał aktywowane konto na Platformie e-Zamówienia. Wykonawca przygotowuje ofertę przy pomocy formularza ofertowego opracowanego przez Zamawiającego stanowiącego załącznik nr 1 do SWZ.</w:t>
      </w:r>
    </w:p>
    <w:p w14:paraId="560983D5" w14:textId="77777777" w:rsidR="00844262" w:rsidRPr="00316EA9" w:rsidRDefault="00844262" w:rsidP="00844262">
      <w:pPr>
        <w:spacing w:before="120"/>
        <w:ind w:left="1418" w:hanging="2"/>
        <w:jc w:val="both"/>
        <w:rPr>
          <w:rFonts w:ascii="Cambria" w:hAnsi="Cambria"/>
        </w:rPr>
      </w:pPr>
      <w:r w:rsidRPr="00316EA9">
        <w:rPr>
          <w:rFonts w:ascii="Cambria" w:hAnsi="Cambria"/>
        </w:rPr>
        <w:t>UWAGA: W przedmiotowym postępowaniu Zamawiający zrezygnował z interaktywnego „Formularza ofertowego” udostępnianego przez Platformę e-Zamówienia.</w:t>
      </w:r>
    </w:p>
    <w:p w14:paraId="46135939" w14:textId="77777777" w:rsidR="00844262" w:rsidRPr="00316EA9" w:rsidRDefault="00844262" w:rsidP="00844262">
      <w:pPr>
        <w:spacing w:before="120"/>
        <w:ind w:left="1418" w:hanging="2"/>
        <w:jc w:val="both"/>
        <w:rPr>
          <w:rFonts w:ascii="Cambria" w:hAnsi="Cambria"/>
        </w:rPr>
      </w:pPr>
      <w:r w:rsidRPr="00316EA9">
        <w:rPr>
          <w:rFonts w:ascii="Cambria" w:hAnsi="Cambria"/>
        </w:rPr>
        <w:t xml:space="preserve">Z uwagi na powyższe, nie wszystkie zapisy zamieszczone w instrukcji interaktywnej na stronie: </w:t>
      </w:r>
      <w:hyperlink r:id="rId12" w:history="1">
        <w:r w:rsidRPr="00316EA9">
          <w:rPr>
            <w:rStyle w:val="Hipercze"/>
            <w:rFonts w:ascii="Cambria" w:hAnsi="Cambria"/>
          </w:rPr>
          <w:t>https://media.ezamowienia.gov.pl/pod/2022/07/Oferty-5.2.1.pdf</w:t>
        </w:r>
      </w:hyperlink>
    </w:p>
    <w:p w14:paraId="6F52A730" w14:textId="77777777" w:rsidR="00844262" w:rsidRPr="00316EA9" w:rsidRDefault="00844262" w:rsidP="00844262">
      <w:pPr>
        <w:spacing w:before="120"/>
        <w:ind w:left="1418" w:hanging="2"/>
        <w:jc w:val="both"/>
        <w:rPr>
          <w:rFonts w:ascii="Cambria" w:hAnsi="Cambria"/>
        </w:rPr>
      </w:pPr>
      <w:r w:rsidRPr="00316EA9">
        <w:rPr>
          <w:rFonts w:ascii="Cambria" w:hAnsi="Cambria"/>
        </w:rPr>
        <w:t>- znajdą zastosowanie przy składaniu oferty.</w:t>
      </w:r>
    </w:p>
    <w:p w14:paraId="50E4C137" w14:textId="77777777" w:rsidR="00844262" w:rsidRPr="00316EA9" w:rsidRDefault="00844262" w:rsidP="00844262">
      <w:pPr>
        <w:spacing w:before="120"/>
        <w:ind w:left="1418" w:hanging="2"/>
        <w:jc w:val="both"/>
        <w:rPr>
          <w:rFonts w:ascii="Cambria" w:hAnsi="Cambria"/>
        </w:rPr>
      </w:pPr>
      <w:r w:rsidRPr="00316EA9">
        <w:rPr>
          <w:rFonts w:ascii="Cambria" w:hAnsi="Cambria"/>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 kwalifikowanym podpisem elektronicznym lub opatrzyć podpisem zaufanym lub podpisem osobistym.</w:t>
      </w:r>
    </w:p>
    <w:p w14:paraId="72D540A8" w14:textId="57964AA1" w:rsidR="00844262" w:rsidRPr="00316EA9" w:rsidRDefault="00844262" w:rsidP="00844262">
      <w:pPr>
        <w:spacing w:before="120"/>
        <w:ind w:left="1418" w:hanging="709"/>
        <w:jc w:val="both"/>
        <w:rPr>
          <w:rFonts w:ascii="Cambria" w:hAnsi="Cambria"/>
        </w:rPr>
      </w:pPr>
      <w:r w:rsidRPr="00316EA9">
        <w:rPr>
          <w:rFonts w:ascii="Cambria" w:hAnsi="Cambria"/>
        </w:rPr>
        <w:lastRenderedPageBreak/>
        <w:t>b)</w:t>
      </w:r>
      <w:r w:rsidRPr="00316EA9">
        <w:rPr>
          <w:rFonts w:ascii="Cambria" w:hAnsi="Cambria"/>
        </w:rPr>
        <w:tab/>
        <w:t xml:space="preserve">Wykonawca składa ofertę za pośrednictwem zakładki „Oferty/wnioski”, widocznej w podglądzie postępowania po zalogowaniu się na konto Wykonawcy. Po wybraniu zakładki „Oferty/wnioski” należy wybrać przycisk „Złóż ofertę”. Po wybraniu przycisku „Złóż ofertę” system prezentuje okno składania oferty umożliwiające przekazanie dokumentów elektronicznych, w którym znajdują się dwa pola drag&amp;drop („przeciągnij” i „upuść”) służące do dodawania plików. Na formularzu do składania ofert w sekcji „Załączniki i inne dokumenty przedstawione w ofercie przez Wykonawcę” Wykonawca dodaje wybrane z dysku i uprzednio podpisane formularz </w:t>
      </w:r>
      <w:r w:rsidRPr="00FD4870">
        <w:rPr>
          <w:rFonts w:ascii="Cambria" w:hAnsi="Cambria"/>
        </w:rPr>
        <w:t>oferty oraz pozostałe pliki stanowiące ofertę lub składane wraz z ofertą, o których mowa w pkt 1</w:t>
      </w:r>
      <w:r w:rsidR="00FD4870" w:rsidRPr="00FD4870">
        <w:rPr>
          <w:rFonts w:ascii="Cambria" w:hAnsi="Cambria"/>
        </w:rPr>
        <w:t>0</w:t>
      </w:r>
      <w:r w:rsidRPr="00FD4870">
        <w:rPr>
          <w:rFonts w:ascii="Cambria" w:hAnsi="Cambria"/>
        </w:rPr>
        <w:t>.5</w:t>
      </w:r>
      <w:r w:rsidRPr="00316EA9">
        <w:rPr>
          <w:rFonts w:ascii="Cambria" w:hAnsi="Cambria"/>
        </w:rPr>
        <w:t xml:space="preserve"> SWZ </w:t>
      </w:r>
    </w:p>
    <w:p w14:paraId="7A1E5986" w14:textId="77777777" w:rsidR="00844262" w:rsidRPr="00316EA9" w:rsidRDefault="00844262" w:rsidP="00844262">
      <w:pPr>
        <w:spacing w:before="120"/>
        <w:ind w:left="1418" w:hanging="2"/>
        <w:jc w:val="both"/>
        <w:rPr>
          <w:rFonts w:ascii="Cambria" w:hAnsi="Cambria"/>
        </w:rPr>
      </w:pPr>
      <w:r w:rsidRPr="00316EA9">
        <w:rPr>
          <w:rFonts w:ascii="Cambria" w:hAnsi="Cambria"/>
        </w:rPr>
        <w:t xml:space="preserve"> Po wprowadzeniu plików należy wcisnąć przycisk „Wyślij plik i złóż ofertę” a następnie potwierdzić, że chce się złożyć ofertę.</w:t>
      </w:r>
    </w:p>
    <w:p w14:paraId="795D6A7A" w14:textId="77777777" w:rsidR="00844262" w:rsidRPr="00316EA9" w:rsidRDefault="00844262" w:rsidP="00844262">
      <w:pPr>
        <w:spacing w:before="120"/>
        <w:ind w:left="1418" w:hanging="2"/>
        <w:jc w:val="both"/>
        <w:rPr>
          <w:rFonts w:ascii="Cambria" w:hAnsi="Cambria"/>
        </w:rPr>
      </w:pPr>
      <w:r w:rsidRPr="00316EA9">
        <w:rPr>
          <w:rFonts w:ascii="Cambria" w:hAnsi="Cambria"/>
        </w:rPr>
        <w:t>W związku z tym, że Wykonawcy składają formularz oferty opracowany przez Zamawiającego w procesie przesyłania oferty może pojawić się komunikat „Czy chcesz kontynuować? Postępowanie nie posiada opublikowanego formularza do tego etapu postępowania. Plik formularz ofertowy.docx.xml nie jest poprawnym formularzem interaktywnym wygenerowanym na Platformie.”. W takiej sytuacji Wykonawca potwierdza chęć złożenia tej oferty poprzez wybranie przycisku „Tak, chcę kontynuować”, a oferta zostanie złożona z wykorzystaniem tego formularza oferty.</w:t>
      </w:r>
    </w:p>
    <w:p w14:paraId="0FCAD3D1" w14:textId="77777777" w:rsidR="00844262" w:rsidRPr="00316EA9" w:rsidRDefault="00844262" w:rsidP="00844262">
      <w:pPr>
        <w:spacing w:before="120"/>
        <w:ind w:left="1418"/>
        <w:jc w:val="both"/>
        <w:rPr>
          <w:rFonts w:ascii="Cambria" w:hAnsi="Cambria"/>
          <w:bCs/>
          <w:sz w:val="21"/>
          <w:szCs w:val="21"/>
        </w:rPr>
      </w:pPr>
      <w:r w:rsidRPr="00316EA9">
        <w:rPr>
          <w:rFonts w:ascii="Cambria" w:hAnsi="Cambria"/>
          <w:bCs/>
          <w:sz w:val="21"/>
          <w:szCs w:val="21"/>
        </w:rPr>
        <w:t>W tym momencie system Platformy e-Zamówienia rozpoczyna proces walidacji składanych plików, ich automatycznego szyfrowania, pakowania i składania na Platformie e-Zamówienia.</w:t>
      </w:r>
    </w:p>
    <w:p w14:paraId="732CB863" w14:textId="77777777" w:rsidR="00844262" w:rsidRPr="00316EA9" w:rsidRDefault="00844262" w:rsidP="00844262">
      <w:pPr>
        <w:spacing w:before="120"/>
        <w:ind w:left="1418" w:hanging="709"/>
        <w:jc w:val="both"/>
        <w:rPr>
          <w:rFonts w:ascii="Cambria" w:hAnsi="Cambria"/>
        </w:rPr>
      </w:pPr>
      <w:r w:rsidRPr="00316EA9">
        <w:rPr>
          <w:rFonts w:ascii="Cambria" w:hAnsi="Cambria"/>
        </w:rPr>
        <w:t>c)</w:t>
      </w:r>
      <w:r w:rsidRPr="00316EA9">
        <w:rPr>
          <w:rFonts w:ascii="Cambria" w:hAnsi="Cambria"/>
        </w:rPr>
        <w:tab/>
        <w:t>Po zakończeniu procesu na ekranie pojawia się informacją że proces składania ofert się zakończył i można pobrać dokumenty potwierdzające złożenie oferty. Jeśli proces zakończył się pozytywnie można pobrać potwierdzenia przyjęcia i odbioru dokumentu, tzw. Elektroniczne Potwierdzenie Przyjęcia (EPP) i Elektroniczne Potwierdzenie Otrzymania (EPO). Aby pobrać dokumenty EPP i EPO należy przejść do szczegółów postępowania wybrać zakładkę oferty/wnioski, następnie przycisk pobierz EPP lub pobierz EPO. System wyświetli okno umożliwiające pobranie dokumentów na lokalne zasoby użytkownika.</w:t>
      </w:r>
    </w:p>
    <w:p w14:paraId="15AAA867" w14:textId="77777777" w:rsidR="00844262" w:rsidRPr="00316EA9" w:rsidRDefault="00844262" w:rsidP="00844262">
      <w:pPr>
        <w:numPr>
          <w:ilvl w:val="0"/>
          <w:numId w:val="27"/>
        </w:numPr>
        <w:spacing w:before="120" w:after="120"/>
        <w:ind w:left="1418" w:hanging="698"/>
        <w:jc w:val="both"/>
        <w:rPr>
          <w:rFonts w:ascii="Cambria" w:hAnsi="Cambria"/>
        </w:rPr>
      </w:pPr>
      <w:r w:rsidRPr="00316EA9">
        <w:rPr>
          <w:rFonts w:ascii="Cambria" w:hAnsi="Cambria"/>
        </w:rPr>
        <w:t>Wykonawca ma możliwość złożenia i wycofania oferty do upływu terminu składania ofert.  </w:t>
      </w:r>
    </w:p>
    <w:p w14:paraId="4F0B2366" w14:textId="77777777" w:rsidR="00844262" w:rsidRPr="00316EA9" w:rsidRDefault="00844262" w:rsidP="00844262">
      <w:pPr>
        <w:numPr>
          <w:ilvl w:val="0"/>
          <w:numId w:val="27"/>
        </w:numPr>
        <w:spacing w:before="120" w:after="120"/>
        <w:ind w:left="1418" w:hanging="709"/>
        <w:jc w:val="both"/>
        <w:rPr>
          <w:rFonts w:ascii="Cambria" w:hAnsi="Cambria"/>
        </w:rPr>
      </w:pPr>
      <w:r w:rsidRPr="00316EA9">
        <w:rPr>
          <w:rFonts w:ascii="Cambria" w:hAnsi="Cambria"/>
        </w:rPr>
        <w:t>W celu wycofania złożonej oferty należy przejść do szczegółów postępowania, wybrać zakładkę oferty/wnioski, następnie przycisk wycofaj ofertę. Po potwierdzeniu oferta zostanie wycofana i będzie można pobrać dokument potwierdzający wycofanie oferty, tzw. Elektroniczne Potwierdzenie Wycofania (EPW). Wycofanie oferty jest możliwe do upłynięcia terminu składania ofert.</w:t>
      </w:r>
    </w:p>
    <w:p w14:paraId="7959F1CB" w14:textId="067E045F" w:rsidR="00844262" w:rsidRPr="00316EA9" w:rsidRDefault="00844262" w:rsidP="00844262">
      <w:pPr>
        <w:numPr>
          <w:ilvl w:val="0"/>
          <w:numId w:val="27"/>
        </w:numPr>
        <w:spacing w:before="120" w:after="120"/>
        <w:ind w:left="1418" w:hanging="698"/>
        <w:jc w:val="both"/>
        <w:rPr>
          <w:rFonts w:ascii="Cambria" w:hAnsi="Cambria"/>
        </w:rPr>
      </w:pPr>
      <w:r w:rsidRPr="00316EA9">
        <w:rPr>
          <w:rFonts w:ascii="Cambria" w:hAnsi="Cambria"/>
        </w:rPr>
        <w:t>Szczegółowe informacje dotyczące korzystania z Modułu Ofert i Wniosków oraz nadawania uprawnień w tym zakresie dostępne są w Komponencie Edukacyjnym na Platformie e-</w:t>
      </w:r>
      <w:r>
        <w:rPr>
          <w:rFonts w:ascii="Cambria" w:hAnsi="Cambria"/>
        </w:rPr>
        <w:t>Z</w:t>
      </w:r>
      <w:r w:rsidRPr="00316EA9">
        <w:rPr>
          <w:rFonts w:ascii="Cambria" w:hAnsi="Cambria"/>
        </w:rPr>
        <w:t>amówienia w Instrukcji użytkownika.</w:t>
      </w:r>
    </w:p>
    <w:p w14:paraId="0A9DEE9D" w14:textId="34F10143" w:rsidR="00844262" w:rsidRPr="00316EA9" w:rsidRDefault="00844262" w:rsidP="00844262">
      <w:pPr>
        <w:numPr>
          <w:ilvl w:val="0"/>
          <w:numId w:val="27"/>
        </w:numPr>
        <w:spacing w:before="120"/>
        <w:ind w:left="1418" w:hanging="709"/>
        <w:contextualSpacing/>
        <w:jc w:val="both"/>
        <w:rPr>
          <w:rFonts w:ascii="Cambria" w:hAnsi="Cambria"/>
          <w:bCs/>
        </w:rPr>
      </w:pPr>
      <w:r w:rsidRPr="00316EA9">
        <w:rPr>
          <w:rFonts w:ascii="Cambria" w:hAnsi="Cambria"/>
        </w:rPr>
        <w:t xml:space="preserve">Szczegółowe informacje dotyczące składania ofert zawiera </w:t>
      </w:r>
      <w:r w:rsidRPr="00316EA9">
        <w:rPr>
          <w:rFonts w:ascii="Cambria" w:hAnsi="Cambria"/>
          <w:bCs/>
        </w:rPr>
        <w:t>Instrukcja Platformy e-Zamówienia - Oferty, wnioski i prace konkursowe stanowiąca załącznik nr 1</w:t>
      </w:r>
      <w:r w:rsidR="00FD4870">
        <w:rPr>
          <w:rFonts w:ascii="Cambria" w:hAnsi="Cambria"/>
          <w:bCs/>
        </w:rPr>
        <w:t>0</w:t>
      </w:r>
      <w:r w:rsidRPr="00316EA9">
        <w:rPr>
          <w:rFonts w:ascii="Cambria" w:hAnsi="Cambria"/>
          <w:bCs/>
        </w:rPr>
        <w:t xml:space="preserve"> do SWZ oraz Regulamin Platformy dostępny pod linkiem: </w:t>
      </w:r>
      <w:hyperlink r:id="rId13" w:anchor="regulamin-serwisu" w:history="1">
        <w:r w:rsidRPr="00316EA9">
          <w:rPr>
            <w:rFonts w:ascii="Cambria" w:hAnsi="Cambria"/>
            <w:bCs/>
            <w:color w:val="0563C1"/>
            <w:u w:val="single"/>
          </w:rPr>
          <w:t>https://ezamowienia.gov.pl/pl/regulamin/#regulamin-serwisu</w:t>
        </w:r>
      </w:hyperlink>
      <w:r w:rsidRPr="00316EA9">
        <w:rPr>
          <w:rFonts w:ascii="Cambria" w:hAnsi="Cambria"/>
          <w:bCs/>
        </w:rPr>
        <w:t>;</w:t>
      </w:r>
    </w:p>
    <w:p w14:paraId="67D7A5DE" w14:textId="126046D1" w:rsidR="00844262" w:rsidRPr="00316EA9" w:rsidRDefault="00844262" w:rsidP="00844262">
      <w:pPr>
        <w:spacing w:before="120"/>
        <w:jc w:val="both"/>
        <w:rPr>
          <w:rFonts w:ascii="Cambria" w:hAnsi="Cambria"/>
        </w:rPr>
      </w:pPr>
      <w:r>
        <w:rPr>
          <w:rFonts w:ascii="Cambria" w:hAnsi="Cambria"/>
          <w:b/>
        </w:rPr>
        <w:t>8.11</w:t>
      </w:r>
      <w:r w:rsidRPr="00316EA9">
        <w:rPr>
          <w:rFonts w:ascii="Cambria" w:hAnsi="Cambria"/>
          <w:b/>
        </w:rPr>
        <w:t>.</w:t>
      </w:r>
      <w:r w:rsidRPr="00316EA9">
        <w:rPr>
          <w:rFonts w:ascii="Cambria" w:hAnsi="Cambria"/>
        </w:rPr>
        <w:tab/>
        <w:t xml:space="preserve">Zamawiający nie wymaga składania  ofert w formie katalogów elektronicznych. </w:t>
      </w:r>
    </w:p>
    <w:p w14:paraId="570335A0" w14:textId="6392C891" w:rsidR="00844262" w:rsidRPr="00316EA9" w:rsidRDefault="00844262" w:rsidP="00844262">
      <w:pPr>
        <w:spacing w:before="120"/>
        <w:ind w:left="709" w:hanging="709"/>
        <w:jc w:val="both"/>
        <w:rPr>
          <w:rFonts w:ascii="Cambria" w:hAnsi="Cambria"/>
        </w:rPr>
      </w:pPr>
      <w:r>
        <w:rPr>
          <w:rFonts w:ascii="Cambria" w:hAnsi="Cambria"/>
          <w:b/>
        </w:rPr>
        <w:t>8.12</w:t>
      </w:r>
      <w:r w:rsidRPr="00316EA9">
        <w:rPr>
          <w:rFonts w:ascii="Cambria" w:hAnsi="Cambria"/>
          <w:b/>
        </w:rPr>
        <w:t>.</w:t>
      </w:r>
      <w:r w:rsidRPr="00316EA9">
        <w:rPr>
          <w:rFonts w:ascii="Cambria" w:hAnsi="Cambria"/>
        </w:rPr>
        <w:tab/>
        <w:t>Niniejsze postępowanie prowadzone jest w języku polskim.</w:t>
      </w:r>
    </w:p>
    <w:p w14:paraId="312D1E42" w14:textId="414CEBED" w:rsidR="00844262" w:rsidRPr="00316EA9" w:rsidRDefault="00844262" w:rsidP="00844262">
      <w:pPr>
        <w:spacing w:before="120"/>
        <w:ind w:left="709" w:hanging="709"/>
        <w:jc w:val="both"/>
        <w:rPr>
          <w:rFonts w:ascii="Cambria" w:hAnsi="Cambria"/>
        </w:rPr>
      </w:pPr>
      <w:r>
        <w:rPr>
          <w:rFonts w:ascii="Cambria" w:hAnsi="Cambria"/>
          <w:b/>
        </w:rPr>
        <w:t>8.13</w:t>
      </w:r>
      <w:r w:rsidRPr="00316EA9">
        <w:rPr>
          <w:rFonts w:ascii="Cambria" w:hAnsi="Cambria"/>
          <w:b/>
        </w:rPr>
        <w:t xml:space="preserve">. </w:t>
      </w:r>
      <w:r w:rsidRPr="00316EA9">
        <w:rPr>
          <w:rFonts w:ascii="Cambria" w:hAnsi="Cambria"/>
          <w:b/>
        </w:rPr>
        <w:tab/>
      </w:r>
      <w:r w:rsidRPr="00316EA9">
        <w:rPr>
          <w:rFonts w:ascii="Cambria" w:hAnsi="Cambria"/>
        </w:rPr>
        <w:t>Wykonawca zobowiązany jest do powiadomienia Zamawiającego o wszelkiej zmianie adresu poczty elektronicznej podanego w ofercie.</w:t>
      </w:r>
    </w:p>
    <w:p w14:paraId="2AEE895E" w14:textId="727843DE" w:rsidR="00844262" w:rsidRPr="00316EA9" w:rsidRDefault="00844262" w:rsidP="00844262">
      <w:pPr>
        <w:spacing w:before="120"/>
        <w:ind w:left="709" w:hanging="709"/>
        <w:jc w:val="both"/>
        <w:rPr>
          <w:rFonts w:ascii="Cambria" w:hAnsi="Cambria"/>
        </w:rPr>
      </w:pPr>
      <w:r>
        <w:rPr>
          <w:rFonts w:ascii="Cambria" w:hAnsi="Cambria"/>
          <w:b/>
        </w:rPr>
        <w:t>8.14</w:t>
      </w:r>
      <w:r w:rsidRPr="00316EA9">
        <w:rPr>
          <w:rFonts w:ascii="Cambria" w:hAnsi="Cambria"/>
          <w:b/>
        </w:rPr>
        <w:t xml:space="preserve">. </w:t>
      </w:r>
      <w:r w:rsidRPr="00316EA9">
        <w:rPr>
          <w:rFonts w:ascii="Cambria" w:hAnsi="Cambria"/>
          <w:b/>
        </w:rPr>
        <w:tab/>
      </w:r>
      <w:bookmarkStart w:id="6" w:name="_Hlk47482747"/>
      <w:r w:rsidRPr="00316EA9">
        <w:rPr>
          <w:rFonts w:ascii="Cambria" w:hAnsi="Cambria"/>
        </w:rPr>
        <w:t>Zamawiający nie przewiduje</w:t>
      </w:r>
      <w:r w:rsidRPr="00316EA9">
        <w:rPr>
          <w:rFonts w:ascii="Cambria" w:hAnsi="Cambria"/>
          <w:sz w:val="16"/>
          <w:szCs w:val="16"/>
        </w:rPr>
        <w:t xml:space="preserve"> </w:t>
      </w:r>
      <w:r w:rsidRPr="00316EA9">
        <w:rPr>
          <w:rFonts w:ascii="Cambria" w:hAnsi="Cambria"/>
        </w:rPr>
        <w:t xml:space="preserve">możliwości zwołania zebrania Wykonawców w celu wyjaśnienia treści SWZ. </w:t>
      </w:r>
      <w:bookmarkEnd w:id="6"/>
    </w:p>
    <w:p w14:paraId="1C18A841" w14:textId="68BEA83F" w:rsidR="00844262" w:rsidRPr="00316EA9" w:rsidRDefault="00844262" w:rsidP="00844262">
      <w:pPr>
        <w:tabs>
          <w:tab w:val="left" w:pos="-2694"/>
          <w:tab w:val="left" w:pos="1418"/>
        </w:tabs>
        <w:spacing w:before="120"/>
        <w:ind w:left="709" w:hanging="709"/>
        <w:jc w:val="both"/>
        <w:rPr>
          <w:rFonts w:ascii="Cambria" w:hAnsi="Cambria"/>
          <w:sz w:val="24"/>
        </w:rPr>
      </w:pPr>
      <w:r>
        <w:rPr>
          <w:rFonts w:ascii="Cambria" w:hAnsi="Cambria"/>
          <w:b/>
        </w:rPr>
        <w:lastRenderedPageBreak/>
        <w:t>8.15</w:t>
      </w:r>
      <w:r w:rsidRPr="00316EA9">
        <w:rPr>
          <w:rFonts w:ascii="Cambria" w:hAnsi="Cambria"/>
          <w:b/>
        </w:rPr>
        <w:t>.</w:t>
      </w:r>
      <w:r w:rsidRPr="00316EA9">
        <w:rPr>
          <w:rFonts w:ascii="Cambria" w:hAnsi="Cambria"/>
        </w:rPr>
        <w:tab/>
        <w:t xml:space="preserve">Wykonawca może zwrócić się do Zamawiającego z wnioskiem o wyjaśnienie treści SWZ. Zamawiający jest obowiązany udzielić wyjaśnień </w:t>
      </w:r>
      <w:r w:rsidRPr="00316EA9">
        <w:rPr>
          <w:rFonts w:ascii="Cambria" w:eastAsia="A" w:hAnsi="Cambria"/>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78FB7590" w14:textId="09386F46" w:rsidR="00844262" w:rsidRPr="00316EA9" w:rsidRDefault="00844262" w:rsidP="00844262">
      <w:pPr>
        <w:tabs>
          <w:tab w:val="left" w:pos="-2694"/>
          <w:tab w:val="left" w:pos="1418"/>
        </w:tabs>
        <w:spacing w:before="120"/>
        <w:ind w:left="709" w:hanging="709"/>
        <w:jc w:val="both"/>
        <w:rPr>
          <w:rFonts w:ascii="Cambria" w:hAnsi="Cambria"/>
          <w:sz w:val="24"/>
        </w:rPr>
      </w:pPr>
      <w:r>
        <w:rPr>
          <w:rFonts w:ascii="Cambria" w:eastAsia="A" w:hAnsi="Cambria"/>
          <w:b/>
          <w:bCs/>
        </w:rPr>
        <w:t>8.16</w:t>
      </w:r>
      <w:r w:rsidRPr="00316EA9">
        <w:rPr>
          <w:rFonts w:ascii="Cambria" w:eastAsia="A" w:hAnsi="Cambria"/>
          <w:b/>
          <w:bCs/>
        </w:rPr>
        <w:t>.</w:t>
      </w:r>
      <w:r w:rsidRPr="00316EA9">
        <w:rPr>
          <w:rFonts w:ascii="Cambria" w:eastAsia="A" w:hAnsi="Cambria"/>
        </w:rPr>
        <w:tab/>
        <w:t xml:space="preserve">Jeżeli Zamawiający nie udzieli wyjaśnień w terminie, o którym mowa w pkt </w:t>
      </w:r>
      <w:r>
        <w:rPr>
          <w:rFonts w:ascii="Cambria" w:eastAsia="A" w:hAnsi="Cambria"/>
        </w:rPr>
        <w:t>8</w:t>
      </w:r>
      <w:r w:rsidRPr="00316EA9">
        <w:rPr>
          <w:rFonts w:ascii="Cambria" w:eastAsia="A" w:hAnsi="Cambria"/>
        </w:rPr>
        <w:t>.1</w:t>
      </w:r>
      <w:r>
        <w:rPr>
          <w:rFonts w:ascii="Cambria" w:eastAsia="A" w:hAnsi="Cambria"/>
        </w:rPr>
        <w:t>5</w:t>
      </w:r>
      <w:r w:rsidRPr="00316EA9">
        <w:rPr>
          <w:rFonts w:ascii="Cambria" w:eastAsia="A" w:hAnsi="Cambria"/>
        </w:rPr>
        <w:t xml:space="preserve"> SWZ, przedłuża termin składania ofert o czas niezbędny do zapoznania się wszystkich zainteresowanych Wykonawców z wyjaśnieniami niezbędnymi do należytego przygotowania i złożenia ofert.</w:t>
      </w:r>
    </w:p>
    <w:p w14:paraId="61DA1F1B" w14:textId="730A5E8E" w:rsidR="00844262" w:rsidRPr="00316EA9" w:rsidRDefault="00844262" w:rsidP="00844262">
      <w:pPr>
        <w:tabs>
          <w:tab w:val="left" w:pos="-2694"/>
          <w:tab w:val="left" w:pos="1418"/>
        </w:tabs>
        <w:spacing w:before="120"/>
        <w:ind w:left="709" w:hanging="709"/>
        <w:jc w:val="both"/>
        <w:rPr>
          <w:rFonts w:ascii="Cambria" w:hAnsi="Cambria"/>
          <w:sz w:val="24"/>
        </w:rPr>
      </w:pPr>
      <w:r>
        <w:rPr>
          <w:rFonts w:ascii="Cambria" w:eastAsia="A" w:hAnsi="Cambria"/>
          <w:b/>
          <w:bCs/>
        </w:rPr>
        <w:t>8.17</w:t>
      </w:r>
      <w:r w:rsidRPr="00316EA9">
        <w:rPr>
          <w:rFonts w:ascii="Cambria" w:eastAsia="A" w:hAnsi="Cambria"/>
          <w:b/>
          <w:bCs/>
        </w:rPr>
        <w:t>.</w:t>
      </w:r>
      <w:r w:rsidRPr="00316EA9">
        <w:rPr>
          <w:rFonts w:ascii="Cambria" w:eastAsia="A" w:hAnsi="Cambria"/>
        </w:rPr>
        <w:tab/>
        <w:t xml:space="preserve">Przedłużenie terminu składania ofert nie wpływa na bieg terminu składania wniosku o wyjaśnienie treści SWZ, o którym mowa w pkt </w:t>
      </w:r>
      <w:r>
        <w:rPr>
          <w:rFonts w:ascii="Cambria" w:eastAsia="A" w:hAnsi="Cambria"/>
        </w:rPr>
        <w:t>8</w:t>
      </w:r>
      <w:r w:rsidRPr="00316EA9">
        <w:rPr>
          <w:rFonts w:ascii="Cambria" w:eastAsia="A" w:hAnsi="Cambria"/>
        </w:rPr>
        <w:t>.1</w:t>
      </w:r>
      <w:r>
        <w:rPr>
          <w:rFonts w:ascii="Cambria" w:eastAsia="A" w:hAnsi="Cambria"/>
        </w:rPr>
        <w:t>5</w:t>
      </w:r>
      <w:r w:rsidRPr="00316EA9">
        <w:rPr>
          <w:rFonts w:ascii="Cambria" w:eastAsia="A" w:hAnsi="Cambria"/>
        </w:rPr>
        <w:t xml:space="preserve"> SWZ. W przypadku gdy wniosek o wyjaśnienie treści SWZ nie wpłynął w terminie, o którym mowa w pkt. </w:t>
      </w:r>
      <w:r>
        <w:rPr>
          <w:rFonts w:ascii="Cambria" w:eastAsia="A" w:hAnsi="Cambria"/>
        </w:rPr>
        <w:t>8</w:t>
      </w:r>
      <w:r w:rsidRPr="00316EA9">
        <w:rPr>
          <w:rFonts w:ascii="Cambria" w:eastAsia="A" w:hAnsi="Cambria"/>
        </w:rPr>
        <w:t>.1</w:t>
      </w:r>
      <w:r>
        <w:rPr>
          <w:rFonts w:ascii="Cambria" w:eastAsia="A" w:hAnsi="Cambria"/>
        </w:rPr>
        <w:t>5</w:t>
      </w:r>
      <w:r w:rsidRPr="00316EA9">
        <w:rPr>
          <w:rFonts w:ascii="Cambria" w:eastAsia="A" w:hAnsi="Cambria"/>
        </w:rPr>
        <w:t xml:space="preserve"> SWZ, Zamawiający nie ma obowiązku udzielania wyjaśnień SWZ oraz obowiązku przedłużenia terminu składania ofert.</w:t>
      </w:r>
    </w:p>
    <w:p w14:paraId="07E82A26" w14:textId="7D8722D3" w:rsidR="00844262" w:rsidRPr="00316EA9" w:rsidRDefault="00844262" w:rsidP="00844262">
      <w:pPr>
        <w:tabs>
          <w:tab w:val="left" w:pos="-2694"/>
          <w:tab w:val="left" w:pos="1418"/>
        </w:tabs>
        <w:spacing w:before="120"/>
        <w:ind w:left="709" w:hanging="709"/>
        <w:jc w:val="both"/>
        <w:rPr>
          <w:rFonts w:ascii="Cambria" w:hAnsi="Cambria"/>
          <w:sz w:val="24"/>
        </w:rPr>
      </w:pPr>
      <w:r>
        <w:rPr>
          <w:rFonts w:ascii="Cambria" w:eastAsia="A" w:hAnsi="Cambria"/>
          <w:b/>
          <w:bCs/>
        </w:rPr>
        <w:t>8.18</w:t>
      </w:r>
      <w:r w:rsidRPr="00316EA9">
        <w:rPr>
          <w:rFonts w:ascii="Cambria" w:eastAsia="A" w:hAnsi="Cambria"/>
          <w:b/>
          <w:bCs/>
        </w:rPr>
        <w:t>.</w:t>
      </w:r>
      <w:r w:rsidRPr="00316EA9">
        <w:rPr>
          <w:rFonts w:ascii="Cambria" w:eastAsia="A" w:hAnsi="Cambria"/>
          <w:b/>
          <w:bCs/>
        </w:rPr>
        <w:tab/>
      </w:r>
      <w:r w:rsidRPr="00316EA9">
        <w:rPr>
          <w:rFonts w:ascii="Cambria" w:eastAsia="A" w:hAnsi="Cambria"/>
        </w:rPr>
        <w:t>Treść zapytań wraz z wyjaśnieniami Zamawiający udostępnia na stronie internetowej prowadzonego postępowania (Platforma).</w:t>
      </w:r>
    </w:p>
    <w:p w14:paraId="70A5B763" w14:textId="21DAC677" w:rsidR="00844262" w:rsidRPr="00316EA9" w:rsidRDefault="00844262" w:rsidP="00844262">
      <w:pPr>
        <w:tabs>
          <w:tab w:val="left" w:pos="-2694"/>
        </w:tabs>
        <w:spacing w:before="120"/>
        <w:ind w:left="708" w:hanging="708"/>
        <w:jc w:val="both"/>
        <w:rPr>
          <w:rFonts w:ascii="Cambria" w:hAnsi="Cambria"/>
          <w:sz w:val="24"/>
        </w:rPr>
      </w:pPr>
      <w:r>
        <w:rPr>
          <w:rFonts w:ascii="Cambria" w:hAnsi="Cambria"/>
          <w:b/>
        </w:rPr>
        <w:t>8.19</w:t>
      </w:r>
      <w:r w:rsidRPr="00316EA9">
        <w:rPr>
          <w:rFonts w:ascii="Cambria" w:hAnsi="Cambria"/>
        </w:rPr>
        <w:tab/>
        <w:t xml:space="preserve">Zamawiający może dokonać zmiany SWZ przed upływem terminu składania ofert. </w:t>
      </w:r>
    </w:p>
    <w:p w14:paraId="20794B06" w14:textId="0055BCBB" w:rsidR="00844262" w:rsidRPr="00316EA9" w:rsidRDefault="00844262" w:rsidP="00844262">
      <w:pPr>
        <w:tabs>
          <w:tab w:val="left" w:pos="-2694"/>
        </w:tabs>
        <w:spacing w:before="120"/>
        <w:ind w:left="708" w:hanging="708"/>
        <w:jc w:val="both"/>
        <w:rPr>
          <w:rFonts w:ascii="Cambria" w:hAnsi="Cambria"/>
          <w:sz w:val="24"/>
        </w:rPr>
      </w:pPr>
      <w:r>
        <w:rPr>
          <w:rFonts w:ascii="Cambria" w:hAnsi="Cambria"/>
          <w:b/>
        </w:rPr>
        <w:t>8.20</w:t>
      </w:r>
      <w:r w:rsidRPr="00316EA9">
        <w:rPr>
          <w:rFonts w:ascii="Cambria" w:hAnsi="Cambria"/>
          <w:b/>
        </w:rPr>
        <w:t>.</w:t>
      </w:r>
      <w:r w:rsidRPr="00316EA9">
        <w:rPr>
          <w:rFonts w:ascii="Cambria" w:hAnsi="Cambria"/>
          <w:b/>
        </w:rPr>
        <w:tab/>
      </w:r>
      <w:r w:rsidRPr="00316EA9">
        <w:rPr>
          <w:rFonts w:ascii="Cambria" w:hAnsi="Cambria"/>
        </w:rPr>
        <w:t xml:space="preserve">Dokonaną zmianę treści SWZ Zamawiający udostępnia na stronie internetowej prowadzonego postępowania (Platforma). </w:t>
      </w:r>
    </w:p>
    <w:p w14:paraId="683FFAF8" w14:textId="6311FC58" w:rsidR="00844262" w:rsidRPr="00316EA9" w:rsidRDefault="00844262" w:rsidP="00844262">
      <w:pPr>
        <w:tabs>
          <w:tab w:val="left" w:pos="-2694"/>
        </w:tabs>
        <w:spacing w:before="120"/>
        <w:ind w:left="708" w:hanging="708"/>
        <w:jc w:val="both"/>
        <w:rPr>
          <w:rFonts w:ascii="Cambria" w:hAnsi="Cambria"/>
          <w:sz w:val="24"/>
        </w:rPr>
      </w:pPr>
      <w:r>
        <w:rPr>
          <w:rFonts w:ascii="Cambria" w:hAnsi="Cambria"/>
          <w:b/>
        </w:rPr>
        <w:t>8.21</w:t>
      </w:r>
      <w:r w:rsidRPr="00316EA9">
        <w:rPr>
          <w:rFonts w:ascii="Cambria" w:hAnsi="Cambria"/>
          <w:b/>
        </w:rPr>
        <w:t>.</w:t>
      </w:r>
      <w:r w:rsidRPr="00316EA9">
        <w:rPr>
          <w:rFonts w:ascii="Cambria" w:hAnsi="Cambria"/>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98BFB78" w14:textId="043DE5BB" w:rsidR="00844262" w:rsidRPr="00316EA9" w:rsidRDefault="00844262" w:rsidP="00844262">
      <w:pPr>
        <w:tabs>
          <w:tab w:val="left" w:pos="-2694"/>
        </w:tabs>
        <w:spacing w:before="120"/>
        <w:ind w:left="708" w:hanging="708"/>
        <w:jc w:val="both"/>
        <w:rPr>
          <w:rFonts w:ascii="Cambria" w:hAnsi="Cambria"/>
          <w:sz w:val="24"/>
        </w:rPr>
      </w:pPr>
      <w:r>
        <w:rPr>
          <w:rFonts w:ascii="Cambria" w:hAnsi="Cambria"/>
          <w:b/>
        </w:rPr>
        <w:t>8.22</w:t>
      </w:r>
      <w:r w:rsidRPr="00316EA9">
        <w:rPr>
          <w:rFonts w:ascii="Cambria" w:hAnsi="Cambria"/>
        </w:rPr>
        <w:t>.</w:t>
      </w:r>
      <w:r w:rsidRPr="00316EA9">
        <w:rPr>
          <w:rFonts w:ascii="Cambria" w:hAnsi="Cambria"/>
        </w:rPr>
        <w:tab/>
        <w:t xml:space="preserve">Zamawiający informuje wykonawców o przedłużonym terminie składania ofert przez zamieszczenie informacji na stronie internetowej prowadzonego postępowania, na której została udostępniona SWZ. </w:t>
      </w:r>
    </w:p>
    <w:p w14:paraId="0A3B22B5" w14:textId="39E9A6C6" w:rsidR="00844262" w:rsidRPr="00316EA9" w:rsidRDefault="00844262" w:rsidP="00844262">
      <w:pPr>
        <w:spacing w:before="120"/>
        <w:ind w:left="709" w:hanging="709"/>
        <w:jc w:val="both"/>
        <w:rPr>
          <w:rFonts w:ascii="Cambria" w:hAnsi="Cambria"/>
        </w:rPr>
      </w:pPr>
      <w:r>
        <w:rPr>
          <w:rFonts w:ascii="Cambria" w:hAnsi="Cambria"/>
          <w:b/>
        </w:rPr>
        <w:t>8.23</w:t>
      </w:r>
      <w:r w:rsidRPr="00316EA9">
        <w:rPr>
          <w:rFonts w:ascii="Cambria" w:hAnsi="Cambria"/>
          <w:b/>
        </w:rPr>
        <w:t>.</w:t>
      </w:r>
      <w:r w:rsidRPr="00316EA9">
        <w:rPr>
          <w:rFonts w:ascii="Cambria" w:hAnsi="Cambria"/>
        </w:rPr>
        <w:tab/>
        <w:t xml:space="preserve">W przypadku gdy zmiana treści SWZ prowadzi do zmiany treści ogłoszenia o zamówieniu, Zamawiający zamieszcza w Biuletynie Zamówień Publicznych ogłoszenie o zmianie ogłoszenia.  </w:t>
      </w:r>
    </w:p>
    <w:p w14:paraId="18EED2EE" w14:textId="19AF33D3" w:rsidR="0075131E" w:rsidRDefault="00A53927" w:rsidP="00844262">
      <w:pPr>
        <w:spacing w:before="120"/>
        <w:ind w:left="709" w:hanging="709"/>
        <w:jc w:val="both"/>
        <w:rPr>
          <w:rFonts w:ascii="Cambria" w:hAnsi="Cambria" w:cs="Arial"/>
          <w:sz w:val="21"/>
          <w:szCs w:val="21"/>
        </w:rPr>
      </w:pPr>
      <w:r w:rsidRPr="004911F2">
        <w:rPr>
          <w:rFonts w:ascii="Cambria" w:hAnsi="Cambria" w:cs="Arial"/>
          <w:sz w:val="21"/>
          <w:szCs w:val="21"/>
        </w:rPr>
        <w:t xml:space="preserve"> </w:t>
      </w:r>
    </w:p>
    <w:p w14:paraId="6BB5A9B0" w14:textId="77777777" w:rsidR="006A5190" w:rsidRDefault="006A5190" w:rsidP="0075131E">
      <w:pPr>
        <w:spacing w:before="120" w:after="120"/>
        <w:ind w:left="709"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B20A0E7" w14:textId="77777777" w:rsidTr="00150C1A">
        <w:tc>
          <w:tcPr>
            <w:tcW w:w="9073" w:type="dxa"/>
            <w:shd w:val="clear" w:color="auto" w:fill="E7E6E6"/>
            <w:vAlign w:val="center"/>
          </w:tcPr>
          <w:p w14:paraId="7ABF6207" w14:textId="78FA7E76" w:rsidR="00A53927" w:rsidRPr="004911F2" w:rsidRDefault="006E4109" w:rsidP="00150C1A">
            <w:pPr>
              <w:snapToGrid w:val="0"/>
              <w:spacing w:before="120" w:after="120"/>
              <w:rPr>
                <w:rFonts w:ascii="Cambria" w:hAnsi="Cambria" w:cs="Arial"/>
                <w:b/>
                <w:bCs/>
                <w:sz w:val="21"/>
                <w:szCs w:val="21"/>
              </w:rPr>
            </w:pPr>
            <w:r>
              <w:rPr>
                <w:rFonts w:ascii="Cambria" w:hAnsi="Cambria" w:cs="Arial"/>
                <w:b/>
                <w:bCs/>
                <w:sz w:val="21"/>
                <w:szCs w:val="21"/>
              </w:rPr>
              <w:t>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WYMAGANIA DOTYCZĄCE WADIUM</w:t>
            </w:r>
          </w:p>
        </w:tc>
      </w:tr>
    </w:tbl>
    <w:p w14:paraId="4DC98938" w14:textId="77777777" w:rsidR="00A53927" w:rsidRPr="004911F2" w:rsidRDefault="00A53927" w:rsidP="0041409D">
      <w:pPr>
        <w:spacing w:before="120" w:after="120"/>
        <w:rPr>
          <w:rFonts w:ascii="Cambria" w:hAnsi="Cambria" w:cs="Arial"/>
          <w:sz w:val="21"/>
          <w:szCs w:val="21"/>
        </w:rPr>
      </w:pPr>
    </w:p>
    <w:p w14:paraId="47A2183D" w14:textId="4EB8F7DB" w:rsidR="00A53927" w:rsidRPr="004911F2" w:rsidRDefault="0084151B" w:rsidP="0041409D">
      <w:pPr>
        <w:spacing w:before="120" w:after="120"/>
        <w:ind w:left="709" w:hanging="709"/>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.1.</w:t>
      </w:r>
      <w:r w:rsidR="00A53927" w:rsidRPr="004911F2">
        <w:rPr>
          <w:rFonts w:ascii="Cambria" w:hAnsi="Cambria" w:cs="Arial"/>
          <w:sz w:val="21"/>
          <w:szCs w:val="21"/>
        </w:rPr>
        <w:t xml:space="preserve"> </w:t>
      </w:r>
      <w:r w:rsidR="00A53927" w:rsidRPr="004911F2">
        <w:rPr>
          <w:rFonts w:ascii="Cambria" w:hAnsi="Cambria" w:cs="Arial"/>
          <w:sz w:val="21"/>
          <w:szCs w:val="21"/>
        </w:rPr>
        <w:tab/>
        <w:t>Zamawiający wymaga wniesienia wadium</w:t>
      </w:r>
      <w:r w:rsidR="00EF1603" w:rsidRPr="004911F2">
        <w:rPr>
          <w:rFonts w:ascii="Cambria" w:hAnsi="Cambria" w:cs="Arial"/>
          <w:sz w:val="21"/>
          <w:szCs w:val="21"/>
        </w:rPr>
        <w:t xml:space="preserve"> w wysokości określonej poniżej:</w:t>
      </w:r>
    </w:p>
    <w:p w14:paraId="3088AF68" w14:textId="7F9DE0F3" w:rsidR="00EF1603" w:rsidRPr="00BB381E" w:rsidRDefault="00EF1603" w:rsidP="0041409D">
      <w:pPr>
        <w:spacing w:before="120" w:after="120"/>
        <w:ind w:left="709" w:hanging="709"/>
        <w:jc w:val="both"/>
        <w:rPr>
          <w:rFonts w:ascii="Cambria" w:hAnsi="Cambria" w:cs="Arial"/>
          <w:color w:val="FF0000"/>
          <w:sz w:val="21"/>
          <w:szCs w:val="21"/>
        </w:rPr>
      </w:pPr>
      <w:r w:rsidRPr="004911F2">
        <w:rPr>
          <w:rFonts w:ascii="Cambria" w:hAnsi="Cambria" w:cs="Arial"/>
          <w:b/>
          <w:sz w:val="21"/>
          <w:szCs w:val="21"/>
        </w:rPr>
        <w:tab/>
      </w:r>
      <w:r w:rsidR="00AE4BF4">
        <w:rPr>
          <w:rFonts w:ascii="Cambria" w:hAnsi="Cambria" w:cs="Arial"/>
          <w:b/>
          <w:color w:val="FF0000"/>
          <w:sz w:val="21"/>
          <w:szCs w:val="21"/>
        </w:rPr>
        <w:t>10 000,00</w:t>
      </w:r>
      <w:r w:rsidRPr="00BB381E">
        <w:rPr>
          <w:rFonts w:ascii="Cambria" w:hAnsi="Cambria" w:cs="Arial"/>
          <w:b/>
          <w:color w:val="FF0000"/>
          <w:sz w:val="21"/>
          <w:szCs w:val="21"/>
        </w:rPr>
        <w:t xml:space="preserve"> zł (słownie:</w:t>
      </w:r>
      <w:r w:rsidRPr="00BB381E">
        <w:rPr>
          <w:rFonts w:ascii="Cambria" w:hAnsi="Cambria" w:cs="Arial"/>
          <w:color w:val="FF0000"/>
          <w:sz w:val="21"/>
          <w:szCs w:val="21"/>
        </w:rPr>
        <w:t xml:space="preserve"> </w:t>
      </w:r>
      <w:r w:rsidR="00AE4BF4">
        <w:rPr>
          <w:rFonts w:ascii="Cambria" w:hAnsi="Cambria" w:cs="Arial"/>
          <w:color w:val="FF0000"/>
          <w:sz w:val="21"/>
          <w:szCs w:val="21"/>
        </w:rPr>
        <w:t>dziesięć tysięcy zł 00/100</w:t>
      </w:r>
      <w:r w:rsidRPr="00BB381E">
        <w:rPr>
          <w:rFonts w:ascii="Cambria" w:hAnsi="Cambria" w:cs="Arial"/>
          <w:color w:val="FF0000"/>
          <w:sz w:val="21"/>
          <w:szCs w:val="21"/>
        </w:rPr>
        <w:t>)</w:t>
      </w:r>
    </w:p>
    <w:p w14:paraId="06BDFB0E" w14:textId="77777777" w:rsidR="00A53927" w:rsidRPr="004911F2" w:rsidRDefault="00A53927" w:rsidP="0041409D">
      <w:pPr>
        <w:spacing w:before="120" w:after="120"/>
        <w:ind w:left="709"/>
        <w:jc w:val="both"/>
        <w:rPr>
          <w:rFonts w:ascii="Cambria" w:hAnsi="Cambria" w:cs="Arial"/>
          <w:sz w:val="21"/>
          <w:szCs w:val="21"/>
        </w:rPr>
      </w:pPr>
      <w:r w:rsidRPr="004911F2">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41550C7F" w14:textId="0E5554C2" w:rsidR="00A53927" w:rsidRPr="004911F2" w:rsidRDefault="0084151B" w:rsidP="0041409D">
      <w:pPr>
        <w:spacing w:before="120" w:after="120"/>
        <w:ind w:left="708" w:hanging="708"/>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.2.</w:t>
      </w:r>
      <w:r w:rsidR="00A53927" w:rsidRPr="004911F2">
        <w:rPr>
          <w:rFonts w:ascii="Cambria" w:hAnsi="Cambria" w:cs="Arial"/>
          <w:b/>
          <w:sz w:val="21"/>
          <w:szCs w:val="21"/>
        </w:rPr>
        <w:tab/>
      </w:r>
      <w:r w:rsidR="00A53927" w:rsidRPr="004911F2">
        <w:rPr>
          <w:rFonts w:ascii="Cambria" w:hAnsi="Cambria" w:cs="Arial"/>
          <w:sz w:val="21"/>
          <w:szCs w:val="21"/>
        </w:rPr>
        <w:t>Wadium może być wnoszone</w:t>
      </w:r>
      <w:r w:rsidR="00D51667">
        <w:rPr>
          <w:rFonts w:ascii="Cambria" w:hAnsi="Cambria" w:cs="Arial"/>
          <w:sz w:val="21"/>
          <w:szCs w:val="21"/>
        </w:rPr>
        <w:t xml:space="preserve">, </w:t>
      </w:r>
      <w:r w:rsidR="00A53927" w:rsidRPr="004911F2">
        <w:rPr>
          <w:rFonts w:ascii="Cambria" w:hAnsi="Cambria" w:cs="Arial"/>
          <w:sz w:val="21"/>
          <w:szCs w:val="21"/>
        </w:rPr>
        <w:t xml:space="preserve"> </w:t>
      </w:r>
      <w:r w:rsidR="00D51667">
        <w:rPr>
          <w:rFonts w:ascii="Cambria" w:hAnsi="Cambria" w:cs="Arial"/>
          <w:sz w:val="21"/>
          <w:szCs w:val="21"/>
        </w:rPr>
        <w:t xml:space="preserve">według wyboru Wykonawcy, </w:t>
      </w:r>
      <w:r w:rsidR="00A53927" w:rsidRPr="004911F2">
        <w:rPr>
          <w:rFonts w:ascii="Cambria" w:hAnsi="Cambria" w:cs="Arial"/>
          <w:sz w:val="21"/>
          <w:szCs w:val="21"/>
        </w:rPr>
        <w:t>w jednej lub kilku następujących formach:</w:t>
      </w:r>
    </w:p>
    <w:p w14:paraId="76CD37C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pieniądzu,</w:t>
      </w:r>
    </w:p>
    <w:p w14:paraId="39E0DC3A"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2) </w:t>
      </w:r>
      <w:r w:rsidRPr="004911F2">
        <w:rPr>
          <w:rFonts w:ascii="Cambria" w:hAnsi="Cambria" w:cs="Arial"/>
          <w:sz w:val="21"/>
          <w:szCs w:val="21"/>
        </w:rPr>
        <w:tab/>
        <w:t>gwarancjach bankowych,</w:t>
      </w:r>
    </w:p>
    <w:p w14:paraId="026D735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3) </w:t>
      </w:r>
      <w:r w:rsidRPr="004911F2">
        <w:rPr>
          <w:rFonts w:ascii="Cambria" w:hAnsi="Cambria" w:cs="Arial"/>
          <w:sz w:val="21"/>
          <w:szCs w:val="21"/>
        </w:rPr>
        <w:tab/>
        <w:t>gwarancjach ubezpieczeniowych,</w:t>
      </w:r>
    </w:p>
    <w:p w14:paraId="3BEDA086" w14:textId="05CA7C64"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4) </w:t>
      </w:r>
      <w:r w:rsidRPr="004911F2">
        <w:rPr>
          <w:rFonts w:ascii="Cambria" w:hAnsi="Cambria" w:cs="Arial"/>
          <w:sz w:val="21"/>
          <w:szCs w:val="21"/>
        </w:rPr>
        <w:tab/>
        <w:t>poręczeniach udzielonych przez podmioty, o których mowa w  art. 6b ust. 5 pkt. 2 ustawy z dnia 9 listopada 2000 r. o utworzeniu Polskiej Agencji Rozwoju Przedsiębiorcz</w:t>
      </w:r>
      <w:r w:rsidR="00A02F00">
        <w:rPr>
          <w:rFonts w:ascii="Cambria" w:hAnsi="Cambria" w:cs="Arial"/>
          <w:sz w:val="21"/>
          <w:szCs w:val="21"/>
        </w:rPr>
        <w:t>ości (tekst jedn.: Dz. U. z 2023</w:t>
      </w:r>
      <w:r w:rsidRPr="004911F2">
        <w:rPr>
          <w:rFonts w:ascii="Cambria" w:hAnsi="Cambria" w:cs="Arial"/>
          <w:sz w:val="21"/>
          <w:szCs w:val="21"/>
        </w:rPr>
        <w:t xml:space="preserve"> r. poz.</w:t>
      </w:r>
      <w:r w:rsidR="00E55A0E">
        <w:rPr>
          <w:rFonts w:ascii="Cambria" w:hAnsi="Cambria" w:cs="Arial"/>
          <w:sz w:val="21"/>
          <w:szCs w:val="21"/>
        </w:rPr>
        <w:t xml:space="preserve"> </w:t>
      </w:r>
      <w:r w:rsidR="00A02F00">
        <w:rPr>
          <w:rFonts w:ascii="Cambria" w:hAnsi="Cambria" w:cs="Arial"/>
          <w:sz w:val="21"/>
          <w:szCs w:val="21"/>
        </w:rPr>
        <w:t>462</w:t>
      </w:r>
      <w:r w:rsidRPr="004911F2">
        <w:rPr>
          <w:rFonts w:ascii="Cambria" w:hAnsi="Cambria" w:cs="Arial"/>
          <w:sz w:val="21"/>
          <w:szCs w:val="21"/>
        </w:rPr>
        <w:t>).</w:t>
      </w:r>
    </w:p>
    <w:p w14:paraId="26341411" w14:textId="1CF519C1" w:rsidR="00A53927" w:rsidRPr="004911F2" w:rsidRDefault="0084151B" w:rsidP="0041409D">
      <w:pPr>
        <w:spacing w:before="120" w:after="120"/>
        <w:ind w:left="709" w:hanging="709"/>
        <w:jc w:val="both"/>
        <w:rPr>
          <w:rFonts w:ascii="Cambria" w:hAnsi="Cambria" w:cs="Arial"/>
          <w:b/>
          <w:bCs/>
          <w:sz w:val="21"/>
          <w:szCs w:val="21"/>
        </w:rPr>
      </w:pPr>
      <w:r>
        <w:rPr>
          <w:rFonts w:ascii="Cambria" w:hAnsi="Cambria" w:cs="Arial"/>
          <w:sz w:val="21"/>
          <w:szCs w:val="21"/>
        </w:rPr>
        <w:t>9.</w:t>
      </w:r>
      <w:r w:rsidR="00A53927" w:rsidRPr="0075131E">
        <w:rPr>
          <w:rFonts w:ascii="Cambria" w:hAnsi="Cambria" w:cs="Arial"/>
          <w:sz w:val="21"/>
          <w:szCs w:val="21"/>
        </w:rPr>
        <w:t>3.</w:t>
      </w:r>
      <w:r w:rsidR="00A53927" w:rsidRPr="004911F2">
        <w:rPr>
          <w:rFonts w:ascii="Cambria" w:hAnsi="Cambria" w:cs="Arial"/>
          <w:sz w:val="21"/>
          <w:szCs w:val="21"/>
        </w:rPr>
        <w:t xml:space="preserve"> </w:t>
      </w:r>
      <w:r w:rsidR="00A53927" w:rsidRPr="004911F2">
        <w:rPr>
          <w:rFonts w:ascii="Cambria" w:hAnsi="Cambria" w:cs="Arial"/>
          <w:sz w:val="21"/>
          <w:szCs w:val="21"/>
        </w:rPr>
        <w:tab/>
      </w:r>
      <w:r w:rsidR="00A53927" w:rsidRPr="004911F2">
        <w:rPr>
          <w:rFonts w:ascii="Cambria" w:hAnsi="Cambria" w:cs="Arial"/>
          <w:bCs/>
          <w:sz w:val="21"/>
          <w:szCs w:val="21"/>
        </w:rPr>
        <w:t xml:space="preserve">Wadium wnoszone w pieniądzu </w:t>
      </w:r>
      <w:r w:rsidR="00A53927" w:rsidRPr="004911F2">
        <w:rPr>
          <w:rFonts w:ascii="Cambria" w:hAnsi="Cambria" w:cs="Arial"/>
          <w:sz w:val="21"/>
          <w:szCs w:val="21"/>
        </w:rPr>
        <w:t>należy wpłacić przelewem na rachunek bankowy Zamawiającego w</w:t>
      </w:r>
      <w:r w:rsidR="003E7E42">
        <w:rPr>
          <w:rFonts w:ascii="Cambria" w:hAnsi="Cambria" w:cs="Arial"/>
          <w:sz w:val="22"/>
          <w:szCs w:val="22"/>
        </w:rPr>
        <w:t xml:space="preserve"> banku PEKAO I Oddział Świnoujście, nr rachunku: 66 1240 3914 1111 </w:t>
      </w:r>
      <w:r w:rsidR="003E7E42">
        <w:rPr>
          <w:rFonts w:ascii="Cambria" w:hAnsi="Cambria" w:cs="Arial"/>
          <w:sz w:val="22"/>
          <w:szCs w:val="22"/>
        </w:rPr>
        <w:lastRenderedPageBreak/>
        <w:t xml:space="preserve">0000 3087 5380 </w:t>
      </w:r>
      <w:r w:rsidR="00A53927" w:rsidRPr="004911F2">
        <w:rPr>
          <w:rFonts w:ascii="Cambria" w:hAnsi="Cambria" w:cs="Arial"/>
          <w:sz w:val="21"/>
          <w:szCs w:val="21"/>
        </w:rPr>
        <w:t xml:space="preserve">na </w:t>
      </w:r>
      <w:r w:rsidR="003E7E42" w:rsidRPr="003E7E42">
        <w:rPr>
          <w:rFonts w:ascii="Cambria" w:eastAsia="Times New Roman" w:hAnsi="Cambria" w:cs="Arial"/>
          <w:b/>
          <w:i/>
          <w:sz w:val="21"/>
          <w:szCs w:val="21"/>
        </w:rPr>
        <w:t>„</w:t>
      </w:r>
      <w:r w:rsidR="003E7E42" w:rsidRPr="003E7E42">
        <w:rPr>
          <w:rFonts w:ascii="Cambria" w:hAnsi="Cambria" w:cs="Tahoma,Bold"/>
          <w:b/>
          <w:bCs/>
        </w:rPr>
        <w:t>PRZEBUDOWA CZĘŚCI POMIESZCZEŃ BUDYNKU SANATORYJNEGO „TRZYGŁÓW" W ŚWINOUJŚCI PRZY UL. POWSTAŃCÓW ŚLĄSKICH 1</w:t>
      </w:r>
      <w:r w:rsidR="001C61BF" w:rsidRPr="003E7E42">
        <w:rPr>
          <w:rFonts w:ascii="Cambria" w:hAnsi="Cambria" w:cs="Arial"/>
          <w:bCs/>
          <w:sz w:val="21"/>
          <w:szCs w:val="21"/>
        </w:rPr>
        <w:t>”.</w:t>
      </w:r>
      <w:r w:rsidR="001C61BF" w:rsidRPr="004911F2">
        <w:rPr>
          <w:rFonts w:ascii="Cambria" w:hAnsi="Cambria" w:cs="Arial"/>
          <w:bCs/>
          <w:sz w:val="21"/>
          <w:szCs w:val="21"/>
        </w:rPr>
        <w:t xml:space="preserve"> </w:t>
      </w:r>
      <w:r w:rsidR="00A53927" w:rsidRPr="004911F2">
        <w:rPr>
          <w:rFonts w:ascii="Cambria" w:hAnsi="Cambria" w:cs="Arial"/>
          <w:bCs/>
          <w:sz w:val="21"/>
          <w:szCs w:val="21"/>
        </w:rPr>
        <w:t xml:space="preserve">Wniesienie wadium w pieniądzu będzie skuteczne, jeżeli w podanym terminie zostanie zaliczone na rachunku bankowym Zamawiającego. Wadium wniesione w pieniądzu Zamawiający przechowuje na rachunku bankowym. </w:t>
      </w:r>
    </w:p>
    <w:p w14:paraId="36F2A36C" w14:textId="476C3529" w:rsidR="00A53927" w:rsidRPr="004911F2" w:rsidRDefault="0084151B" w:rsidP="0041409D">
      <w:pPr>
        <w:spacing w:before="120" w:after="120"/>
        <w:ind w:left="709" w:hanging="709"/>
        <w:jc w:val="both"/>
        <w:rPr>
          <w:rFonts w:ascii="Cambria" w:hAnsi="Cambria" w:cs="Arial"/>
          <w:b/>
          <w:bCs/>
          <w:sz w:val="21"/>
          <w:szCs w:val="21"/>
        </w:rPr>
      </w:pPr>
      <w:r>
        <w:rPr>
          <w:rFonts w:ascii="Cambria" w:hAnsi="Cambria" w:cs="Arial"/>
          <w:bCs/>
          <w:sz w:val="21"/>
          <w:szCs w:val="21"/>
        </w:rPr>
        <w:t>9</w:t>
      </w:r>
      <w:r w:rsidR="00A53927" w:rsidRPr="0075131E">
        <w:rPr>
          <w:rFonts w:ascii="Cambria" w:hAnsi="Cambria" w:cs="Arial"/>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A53927" w:rsidRPr="004911F2">
        <w:rPr>
          <w:rFonts w:ascii="Cambria" w:hAnsi="Cambria" w:cs="Arial"/>
          <w:bCs/>
          <w:sz w:val="21"/>
          <w:szCs w:val="21"/>
        </w:rPr>
        <w:t>Z treści wadium wnoszonego w formie</w:t>
      </w:r>
      <w:r w:rsidR="00A53927" w:rsidRPr="004911F2">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15743882" w14:textId="76267B1D" w:rsidR="00A53927" w:rsidRPr="004911F2" w:rsidRDefault="0084151B" w:rsidP="0041409D">
      <w:pPr>
        <w:spacing w:before="120" w:after="120"/>
        <w:ind w:left="709" w:hanging="709"/>
        <w:jc w:val="both"/>
        <w:rPr>
          <w:rFonts w:ascii="Cambria" w:hAnsi="Cambria" w:cs="Arial"/>
          <w:sz w:val="21"/>
          <w:szCs w:val="21"/>
        </w:rPr>
      </w:pPr>
      <w:r>
        <w:rPr>
          <w:rFonts w:ascii="Cambria" w:hAnsi="Cambria" w:cs="Arial"/>
          <w:bCs/>
          <w:sz w:val="21"/>
          <w:szCs w:val="21"/>
        </w:rPr>
        <w:t>9</w:t>
      </w:r>
      <w:r w:rsidR="00A53927" w:rsidRPr="0075131E">
        <w:rPr>
          <w:rFonts w:ascii="Cambria" w:hAnsi="Cambria" w:cs="Arial"/>
          <w:bCs/>
          <w:sz w:val="21"/>
          <w:szCs w:val="21"/>
        </w:rPr>
        <w:t>.5.</w:t>
      </w:r>
      <w:r w:rsidR="00A53927" w:rsidRPr="004911F2">
        <w:rPr>
          <w:rFonts w:ascii="Cambria" w:hAnsi="Cambria" w:cs="Arial"/>
          <w:bCs/>
          <w:sz w:val="21"/>
          <w:szCs w:val="21"/>
        </w:rPr>
        <w:t xml:space="preserve"> </w:t>
      </w:r>
      <w:r w:rsidR="00A53927" w:rsidRPr="004911F2">
        <w:rPr>
          <w:rFonts w:ascii="Cambria" w:hAnsi="Cambria" w:cs="Arial"/>
          <w:bCs/>
          <w:sz w:val="21"/>
          <w:szCs w:val="21"/>
        </w:rPr>
        <w:tab/>
        <w:t>Wadium wnoszone w formie gwarancji lub por</w:t>
      </w:r>
      <w:r>
        <w:rPr>
          <w:rFonts w:ascii="Cambria" w:hAnsi="Cambria" w:cs="Arial"/>
          <w:bCs/>
          <w:sz w:val="21"/>
          <w:szCs w:val="21"/>
        </w:rPr>
        <w:t>ęczenia, o których mowa w pkt 9</w:t>
      </w:r>
      <w:r w:rsidR="00A53927" w:rsidRPr="004911F2">
        <w:rPr>
          <w:rFonts w:ascii="Cambria" w:hAnsi="Cambria" w:cs="Arial"/>
          <w:bCs/>
          <w:sz w:val="21"/>
          <w:szCs w:val="21"/>
        </w:rPr>
        <w:t xml:space="preserve">.2. ppkt 2)-4) należy przekazać Zamawiającemu wraz z Ofertą w oryginale </w:t>
      </w:r>
      <w:bookmarkStart w:id="7" w:name="_Hlk15926476"/>
      <w:r w:rsidR="00A53927" w:rsidRPr="004911F2">
        <w:rPr>
          <w:rFonts w:ascii="Cambria" w:hAnsi="Cambria" w:cs="Arial"/>
          <w:bCs/>
          <w:sz w:val="21"/>
          <w:szCs w:val="21"/>
        </w:rPr>
        <w:t>w postaci elektronicznej tj. opatrzonej kwalifikowanym podpisem elektronicznym osób upoważnionych do jego wystawienia</w:t>
      </w:r>
      <w:bookmarkEnd w:id="7"/>
      <w:r w:rsidR="00A53927" w:rsidRPr="004911F2">
        <w:rPr>
          <w:rFonts w:ascii="Cambria" w:hAnsi="Cambria" w:cs="Arial"/>
          <w:bCs/>
          <w:sz w:val="21"/>
          <w:szCs w:val="21"/>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r w:rsidR="00BB498E" w:rsidRPr="004911F2">
        <w:rPr>
          <w:rFonts w:ascii="Cambria" w:hAnsi="Cambria" w:cs="Arial"/>
          <w:bCs/>
          <w:sz w:val="21"/>
          <w:szCs w:val="21"/>
        </w:rPr>
        <w:t xml:space="preserve"> w zw</w:t>
      </w:r>
      <w:r w:rsidR="00FB5CE7">
        <w:rPr>
          <w:rFonts w:ascii="Cambria" w:hAnsi="Cambria" w:cs="Arial"/>
          <w:bCs/>
          <w:sz w:val="21"/>
          <w:szCs w:val="21"/>
        </w:rPr>
        <w:t>.</w:t>
      </w:r>
      <w:r w:rsidR="00BB498E" w:rsidRPr="004911F2">
        <w:rPr>
          <w:rFonts w:ascii="Cambria" w:hAnsi="Cambria" w:cs="Arial"/>
          <w:bCs/>
          <w:sz w:val="21"/>
          <w:szCs w:val="21"/>
        </w:rPr>
        <w:t xml:space="preserve"> z art. 266 PZP</w:t>
      </w:r>
      <w:r w:rsidR="00A53927" w:rsidRPr="004911F2">
        <w:rPr>
          <w:rFonts w:ascii="Cambria" w:hAnsi="Cambria" w:cs="Arial"/>
          <w:bCs/>
          <w:sz w:val="21"/>
          <w:szCs w:val="21"/>
        </w:rPr>
        <w:t>.</w:t>
      </w:r>
    </w:p>
    <w:p w14:paraId="26A897A3" w14:textId="205F4740" w:rsidR="00A53927" w:rsidRPr="004911F2" w:rsidRDefault="0084151B" w:rsidP="0041409D">
      <w:pPr>
        <w:spacing w:before="120" w:after="120"/>
        <w:jc w:val="both"/>
        <w:rPr>
          <w:rFonts w:ascii="Cambria" w:hAnsi="Cambria" w:cs="Arial"/>
          <w:bCs/>
          <w:sz w:val="21"/>
          <w:szCs w:val="21"/>
        </w:rPr>
      </w:pPr>
      <w:r>
        <w:rPr>
          <w:rFonts w:ascii="Cambria" w:hAnsi="Cambria" w:cs="Arial"/>
          <w:bCs/>
          <w:sz w:val="21"/>
          <w:szCs w:val="21"/>
        </w:rPr>
        <w:t>9</w:t>
      </w:r>
      <w:r w:rsidR="00A53927" w:rsidRPr="0075131E">
        <w:rPr>
          <w:rFonts w:ascii="Cambria" w:hAnsi="Cambria" w:cs="Arial"/>
          <w:bCs/>
          <w:sz w:val="21"/>
          <w:szCs w:val="21"/>
        </w:rPr>
        <w:t>.6.</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A53927" w:rsidRPr="004911F2">
        <w:rPr>
          <w:rFonts w:ascii="Cambria" w:hAnsi="Cambria" w:cs="Arial"/>
          <w:bCs/>
          <w:sz w:val="21"/>
          <w:szCs w:val="21"/>
        </w:rPr>
        <w:t>Treść gwarancji wadialnej musi zawierać następujące elementy:</w:t>
      </w:r>
    </w:p>
    <w:p w14:paraId="2CCE1BD6"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nazwę dającego zlecenie (Wykonawcy), beneficjenta gwarancji/poręczenia (Zamawiającego), gwaranta (banku lub instytucji ubezpieczeniowej udzielających gwarancji/poręczenia) oraz wskazanie ich siedzib,</w:t>
      </w:r>
    </w:p>
    <w:p w14:paraId="7A0EAF7D"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2) </w:t>
      </w:r>
      <w:r w:rsidRPr="004911F2">
        <w:rPr>
          <w:rFonts w:ascii="Cambria" w:hAnsi="Cambria" w:cs="Arial"/>
          <w:sz w:val="21"/>
          <w:szCs w:val="21"/>
        </w:rPr>
        <w:tab/>
        <w:t>określenie wierzytelności, która ma być zabezpieczona gwarancją/poręczeniem – określenie przedmiotu zamówienia</w:t>
      </w:r>
    </w:p>
    <w:p w14:paraId="206F4AF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3) </w:t>
      </w:r>
      <w:r w:rsidRPr="004911F2">
        <w:rPr>
          <w:rFonts w:ascii="Cambria" w:hAnsi="Cambria" w:cs="Arial"/>
          <w:sz w:val="21"/>
          <w:szCs w:val="21"/>
        </w:rPr>
        <w:tab/>
        <w:t>kwotę gwarancji/poręczenia,</w:t>
      </w:r>
    </w:p>
    <w:p w14:paraId="689AD53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4) </w:t>
      </w:r>
      <w:r w:rsidRPr="004911F2">
        <w:rPr>
          <w:rFonts w:ascii="Cambria" w:hAnsi="Cambria" w:cs="Arial"/>
          <w:sz w:val="21"/>
          <w:szCs w:val="21"/>
        </w:rPr>
        <w:tab/>
        <w:t>zobowiązanie gwaranta/poręczyciela do zapłacenia bezwarunkowo i nieodwołalnie kwoty gwarancji/poręczenia na pierwsze pisemne żądanie Zamawiającego w okolicznościach określonych w art. 98 ust. 6 PZP.</w:t>
      </w:r>
    </w:p>
    <w:p w14:paraId="43940175" w14:textId="762EA6BD" w:rsidR="0037063D" w:rsidRPr="0037063D" w:rsidRDefault="0084151B" w:rsidP="0037063D">
      <w:pPr>
        <w:spacing w:before="120"/>
        <w:ind w:left="709" w:hanging="709"/>
        <w:jc w:val="both"/>
        <w:rPr>
          <w:rFonts w:ascii="Cambria" w:eastAsia="Times New Roman" w:hAnsi="Cambria" w:cs="Arial"/>
          <w:sz w:val="22"/>
          <w:szCs w:val="22"/>
        </w:rPr>
      </w:pPr>
      <w:r>
        <w:rPr>
          <w:rFonts w:ascii="Cambria" w:hAnsi="Cambria" w:cs="Arial"/>
          <w:bCs/>
          <w:sz w:val="21"/>
          <w:szCs w:val="21"/>
        </w:rPr>
        <w:t>9</w:t>
      </w:r>
      <w:r w:rsidR="00A53927" w:rsidRPr="0075131E">
        <w:rPr>
          <w:rFonts w:ascii="Cambria" w:hAnsi="Cambria" w:cs="Arial"/>
          <w:bCs/>
          <w:sz w:val="21"/>
          <w:szCs w:val="21"/>
        </w:rPr>
        <w:t>.7.</w:t>
      </w:r>
      <w:r w:rsidR="00A53927" w:rsidRPr="004911F2">
        <w:rPr>
          <w:rFonts w:ascii="Cambria" w:hAnsi="Cambria" w:cs="Arial"/>
          <w:b/>
          <w:bCs/>
          <w:sz w:val="21"/>
          <w:szCs w:val="21"/>
        </w:rPr>
        <w:tab/>
      </w:r>
      <w:r w:rsidR="0037063D" w:rsidRPr="0037063D">
        <w:rPr>
          <w:rFonts w:ascii="Cambria" w:eastAsia="Times New Roman" w:hAnsi="Cambria" w:cs="Arial"/>
          <w:sz w:val="22"/>
          <w:szCs w:val="22"/>
        </w:rPr>
        <w:t>W przypadku Wykonawców wspólnie ubiegających się o udzielenie zamówienia Zamawiający wymaga, aby w treści wadium wnoszonego w formach, o kt</w:t>
      </w:r>
      <w:r>
        <w:rPr>
          <w:rFonts w:ascii="Cambria" w:eastAsia="Times New Roman" w:hAnsi="Cambria" w:cs="Arial"/>
          <w:sz w:val="22"/>
          <w:szCs w:val="22"/>
        </w:rPr>
        <w:t>órych mowa w pkt 9</w:t>
      </w:r>
      <w:r w:rsidR="0037063D" w:rsidRPr="0037063D">
        <w:rPr>
          <w:rFonts w:ascii="Cambria" w:eastAsia="Times New Roman" w:hAnsi="Cambria" w:cs="Arial"/>
          <w:sz w:val="22"/>
          <w:szCs w:val="22"/>
        </w:rPr>
        <w:t xml:space="preserve">.2. ppkt 2)-4) SWZ zostali wymienieni wszyscy </w:t>
      </w:r>
      <w:r w:rsidR="0037063D" w:rsidRPr="0037063D">
        <w:rPr>
          <w:rFonts w:ascii="Cambria" w:eastAsia="Times New Roman" w:hAnsi="Cambria"/>
          <w:sz w:val="22"/>
          <w:szCs w:val="22"/>
        </w:rPr>
        <w:t>Wykonawcy wspólnie ubiegający się o 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16F1AA3F" w14:textId="0E9B7F07" w:rsidR="00A53927" w:rsidRPr="004911F2"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Pr>
          <w:rFonts w:ascii="Cambria" w:hAnsi="Cambria" w:cs="Arial"/>
          <w:bCs/>
          <w:sz w:val="21"/>
          <w:szCs w:val="21"/>
        </w:rPr>
        <w:t>9</w:t>
      </w:r>
      <w:r w:rsidR="0037063D" w:rsidRPr="0037063D">
        <w:rPr>
          <w:rFonts w:ascii="Cambria" w:hAnsi="Cambria" w:cs="Arial"/>
          <w:bCs/>
          <w:sz w:val="21"/>
          <w:szCs w:val="21"/>
        </w:rPr>
        <w:t>.8.</w:t>
      </w:r>
      <w:r w:rsidR="0037063D">
        <w:rPr>
          <w:rFonts w:ascii="Cambria" w:hAnsi="Cambria" w:cs="Arial"/>
          <w:b/>
          <w:bCs/>
          <w:sz w:val="21"/>
          <w:szCs w:val="21"/>
        </w:rPr>
        <w:tab/>
      </w:r>
      <w:r w:rsidR="00A53927" w:rsidRPr="004911F2">
        <w:rPr>
          <w:rFonts w:ascii="Cambria" w:hAnsi="Cambria" w:cs="Arial"/>
          <w:sz w:val="21"/>
          <w:szCs w:val="21"/>
        </w:rPr>
        <w:t>Zamawiający zwraca wadium na zasadach uregulowanych w art. 98 ust. 1 - 5 PZP.</w:t>
      </w:r>
    </w:p>
    <w:p w14:paraId="050B2B6B" w14:textId="21ABF893" w:rsidR="00A53927" w:rsidRDefault="00A53927" w:rsidP="0041409D">
      <w:pPr>
        <w:spacing w:before="120" w:after="120"/>
        <w:rPr>
          <w:rFonts w:ascii="Cambria" w:hAnsi="Cambria" w:cs="Arial"/>
          <w:sz w:val="21"/>
          <w:szCs w:val="21"/>
        </w:rPr>
      </w:pPr>
      <w:bookmarkStart w:id="8" w:name="_Hlk77634336"/>
      <w:bookmarkStart w:id="9" w:name="_Hlk77634485"/>
      <w:bookmarkStart w:id="10" w:name="_Hlk77634138"/>
    </w:p>
    <w:bookmarkEnd w:id="8"/>
    <w:p w14:paraId="5D6BD307" w14:textId="77777777" w:rsidR="006A5190" w:rsidRPr="004911F2" w:rsidRDefault="006A5190" w:rsidP="0041409D">
      <w:pPr>
        <w:spacing w:before="120" w:after="120"/>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02D66CEC" w14:textId="77777777" w:rsidTr="00150C1A">
        <w:tc>
          <w:tcPr>
            <w:tcW w:w="9073" w:type="dxa"/>
            <w:shd w:val="clear" w:color="auto" w:fill="E7E6E6"/>
            <w:vAlign w:val="center"/>
          </w:tcPr>
          <w:p w14:paraId="188D6132" w14:textId="62B7C7EA" w:rsidR="00A53927" w:rsidRPr="004911F2" w:rsidRDefault="00C51A9D" w:rsidP="00150C1A">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OPIS SPOSOBU PRZYGOTOWANIA OFERT</w:t>
            </w:r>
          </w:p>
        </w:tc>
      </w:tr>
    </w:tbl>
    <w:p w14:paraId="771D3E39" w14:textId="77777777" w:rsidR="00A53927" w:rsidRPr="004911F2" w:rsidRDefault="00A53927" w:rsidP="0041409D">
      <w:pPr>
        <w:spacing w:before="120" w:after="120"/>
        <w:rPr>
          <w:rFonts w:ascii="Cambria" w:hAnsi="Cambria" w:cs="Arial"/>
          <w:sz w:val="21"/>
          <w:szCs w:val="21"/>
        </w:rPr>
      </w:pPr>
    </w:p>
    <w:p w14:paraId="109ED69E" w14:textId="77777777" w:rsidR="00844262" w:rsidRPr="00316EA9" w:rsidRDefault="00C51A9D" w:rsidP="00844262">
      <w:pPr>
        <w:adjustRightInd w:val="0"/>
        <w:ind w:left="708" w:hanging="708"/>
        <w:jc w:val="both"/>
        <w:rPr>
          <w:rFonts w:ascii="Cambria" w:eastAsia="Times New Roman" w:hAnsi="Cambria" w:cs="ArialMT"/>
          <w:color w:val="000000" w:themeColor="text1"/>
          <w:sz w:val="21"/>
          <w:szCs w:val="21"/>
          <w:lang w:eastAsia="pl-PL"/>
        </w:rPr>
      </w:pPr>
      <w:r w:rsidRPr="00FB5CE7">
        <w:rPr>
          <w:rFonts w:ascii="Cambria" w:hAnsi="Cambria" w:cs="Arial"/>
          <w:sz w:val="21"/>
          <w:szCs w:val="21"/>
        </w:rPr>
        <w:t>1</w:t>
      </w:r>
      <w:r w:rsidR="005C71AA">
        <w:rPr>
          <w:rFonts w:ascii="Cambria" w:hAnsi="Cambria" w:cs="Arial"/>
          <w:sz w:val="21"/>
          <w:szCs w:val="21"/>
        </w:rPr>
        <w:t>0</w:t>
      </w:r>
      <w:r w:rsidR="00A53927" w:rsidRPr="00FB5CE7">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844262" w:rsidRPr="00316EA9">
        <w:rPr>
          <w:rFonts w:ascii="Cambria" w:hAnsi="Cambria" w:cs="Arial"/>
          <w:sz w:val="21"/>
          <w:szCs w:val="21"/>
        </w:rPr>
        <w:t>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w:t>
      </w:r>
    </w:p>
    <w:p w14:paraId="389C30B5" w14:textId="78E082B6" w:rsidR="00844262" w:rsidRPr="00316EA9" w:rsidRDefault="00844262" w:rsidP="00844262">
      <w:pPr>
        <w:tabs>
          <w:tab w:val="left" w:pos="709"/>
        </w:tabs>
        <w:spacing w:before="120"/>
        <w:jc w:val="both"/>
        <w:rPr>
          <w:rFonts w:ascii="Cambria" w:hAnsi="Cambria" w:cs="Arial"/>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.2.</w:t>
      </w:r>
      <w:r w:rsidRPr="00316EA9">
        <w:rPr>
          <w:rFonts w:ascii="Cambria" w:hAnsi="Cambria"/>
          <w:sz w:val="21"/>
          <w:szCs w:val="21"/>
        </w:rPr>
        <w:tab/>
      </w:r>
      <w:r w:rsidRPr="00316EA9">
        <w:rPr>
          <w:rFonts w:ascii="Cambria" w:hAnsi="Cambria" w:cs="Arial"/>
          <w:sz w:val="21"/>
          <w:szCs w:val="21"/>
        </w:rPr>
        <w:t>Wykonawcy ponoszą wszelkie koszty związane z przygotowaniem i złożeniem oferty.</w:t>
      </w:r>
    </w:p>
    <w:p w14:paraId="5B056A44" w14:textId="48C0D76C" w:rsidR="00844262" w:rsidRPr="00316EA9" w:rsidRDefault="00844262" w:rsidP="00844262">
      <w:pPr>
        <w:tabs>
          <w:tab w:val="left" w:pos="709"/>
        </w:tabs>
        <w:spacing w:before="120"/>
        <w:ind w:left="700" w:hanging="700"/>
        <w:jc w:val="both"/>
        <w:rPr>
          <w:rFonts w:ascii="Cambria" w:hAnsi="Cambria" w:cs="Arial"/>
          <w:bCs/>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.3.</w:t>
      </w:r>
      <w:r w:rsidRPr="00316EA9">
        <w:rPr>
          <w:rFonts w:ascii="Cambria" w:hAnsi="Cambria"/>
          <w:sz w:val="21"/>
          <w:szCs w:val="21"/>
        </w:rPr>
        <w:tab/>
      </w:r>
      <w:r w:rsidRPr="00316EA9">
        <w:rPr>
          <w:rFonts w:ascii="Cambria" w:hAnsi="Cambria" w:cs="Arial"/>
          <w:sz w:val="21"/>
          <w:szCs w:val="21"/>
        </w:rPr>
        <w:t>Wykonawcy przedstawiają ofertę zgodnie ze wszystkimi wymaganiami określonymi w SWZ.</w:t>
      </w:r>
    </w:p>
    <w:p w14:paraId="79CA9CB9" w14:textId="5C5350BD" w:rsidR="00844262" w:rsidRPr="00316EA9" w:rsidRDefault="00844262" w:rsidP="00844262">
      <w:pPr>
        <w:tabs>
          <w:tab w:val="left" w:pos="709"/>
        </w:tabs>
        <w:spacing w:before="120"/>
        <w:ind w:left="709" w:hanging="709"/>
        <w:jc w:val="both"/>
        <w:rPr>
          <w:rFonts w:ascii="Cambria" w:hAnsi="Cambria"/>
          <w:b/>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.4.</w:t>
      </w:r>
      <w:r w:rsidRPr="00316EA9">
        <w:rPr>
          <w:rFonts w:ascii="Cambria" w:hAnsi="Cambria"/>
          <w:b/>
          <w:sz w:val="21"/>
          <w:szCs w:val="21"/>
        </w:rPr>
        <w:tab/>
        <w:t>Do oferty należy dołączyć wszystkie wymagane w SWZ dokumenty i oświadczenia wskazane w pkt 1</w:t>
      </w:r>
      <w:r>
        <w:rPr>
          <w:rFonts w:ascii="Cambria" w:hAnsi="Cambria"/>
          <w:b/>
          <w:sz w:val="21"/>
          <w:szCs w:val="21"/>
        </w:rPr>
        <w:t>0</w:t>
      </w:r>
      <w:r w:rsidRPr="00316EA9">
        <w:rPr>
          <w:rFonts w:ascii="Cambria" w:hAnsi="Cambria"/>
          <w:b/>
          <w:sz w:val="21"/>
          <w:szCs w:val="21"/>
        </w:rPr>
        <w:t>.5 SWZ.</w:t>
      </w:r>
    </w:p>
    <w:p w14:paraId="6CEB663B" w14:textId="44F44DB9" w:rsidR="00844262" w:rsidRPr="00316EA9" w:rsidRDefault="00844262" w:rsidP="00844262">
      <w:pPr>
        <w:tabs>
          <w:tab w:val="left" w:pos="709"/>
        </w:tabs>
        <w:spacing w:before="120"/>
        <w:ind w:left="709" w:hanging="709"/>
        <w:jc w:val="both"/>
        <w:rPr>
          <w:rFonts w:ascii="Cambria" w:hAnsi="Cambria"/>
          <w:bCs/>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.5.</w:t>
      </w:r>
      <w:r w:rsidRPr="00316EA9">
        <w:rPr>
          <w:rFonts w:ascii="Cambria" w:hAnsi="Cambria"/>
          <w:b/>
          <w:sz w:val="21"/>
          <w:szCs w:val="21"/>
        </w:rPr>
        <w:t xml:space="preserve"> </w:t>
      </w:r>
      <w:r w:rsidRPr="00316EA9">
        <w:rPr>
          <w:rFonts w:ascii="Cambria" w:hAnsi="Cambria"/>
          <w:b/>
          <w:sz w:val="21"/>
          <w:szCs w:val="21"/>
        </w:rPr>
        <w:tab/>
      </w:r>
      <w:r w:rsidRPr="00316EA9">
        <w:rPr>
          <w:rFonts w:ascii="Cambria" w:hAnsi="Cambria"/>
          <w:bCs/>
          <w:sz w:val="21"/>
          <w:szCs w:val="21"/>
        </w:rPr>
        <w:t>W terminie składania ofert określonym w pkt 1</w:t>
      </w:r>
      <w:r>
        <w:rPr>
          <w:rFonts w:ascii="Cambria" w:hAnsi="Cambria"/>
          <w:bCs/>
          <w:sz w:val="21"/>
          <w:szCs w:val="21"/>
        </w:rPr>
        <w:t>1</w:t>
      </w:r>
      <w:r w:rsidRPr="00316EA9">
        <w:rPr>
          <w:rFonts w:ascii="Cambria" w:hAnsi="Cambria"/>
          <w:bCs/>
          <w:sz w:val="21"/>
          <w:szCs w:val="21"/>
        </w:rPr>
        <w:t xml:space="preserve">.1. SWZ Wykonawca zobowiązany jest złożyć Zamawiającemu Ofertę zawierającą: </w:t>
      </w:r>
    </w:p>
    <w:p w14:paraId="1DBDDD8C" w14:textId="77777777" w:rsidR="00844262" w:rsidRPr="00316EA9" w:rsidRDefault="00844262" w:rsidP="003C277F">
      <w:pPr>
        <w:pStyle w:val="Akapitzlist"/>
        <w:spacing w:after="120"/>
        <w:ind w:left="1276" w:hanging="567"/>
        <w:jc w:val="both"/>
        <w:rPr>
          <w:rFonts w:ascii="Cambria" w:hAnsi="Cambria"/>
          <w:sz w:val="21"/>
          <w:szCs w:val="21"/>
        </w:rPr>
      </w:pPr>
      <w:r w:rsidRPr="00316EA9">
        <w:rPr>
          <w:rFonts w:ascii="Cambria" w:hAnsi="Cambria"/>
          <w:sz w:val="21"/>
          <w:szCs w:val="21"/>
        </w:rPr>
        <w:t>a)</w:t>
      </w:r>
      <w:r w:rsidRPr="00316EA9">
        <w:rPr>
          <w:rFonts w:ascii="Cambria" w:hAnsi="Cambria"/>
          <w:sz w:val="21"/>
          <w:szCs w:val="21"/>
        </w:rPr>
        <w:tab/>
        <w:t xml:space="preserve">formularz Oferty (sporządzony wg wzoru stanowiącego załącznik nr 1 do SWZ) </w:t>
      </w:r>
      <w:r w:rsidRPr="00316EA9">
        <w:rPr>
          <w:rFonts w:ascii="Cambria" w:hAnsi="Cambria"/>
          <w:bCs/>
          <w:sz w:val="21"/>
          <w:szCs w:val="21"/>
        </w:rPr>
        <w:t>sporządzony pod rygorem nieważności, w formie elektronicznej (tj. opatrzonej kwalifikowanym podpisem elektronicznym) lub w postaci elektronicznej opatrzonej podpisem zaufanym lub podpisem osobistym,</w:t>
      </w:r>
    </w:p>
    <w:p w14:paraId="17E8FDEE" w14:textId="77777777" w:rsidR="00844262" w:rsidRPr="00316EA9" w:rsidRDefault="00844262" w:rsidP="00844262">
      <w:pPr>
        <w:spacing w:before="120" w:after="120"/>
        <w:ind w:left="1276" w:hanging="567"/>
        <w:jc w:val="both"/>
        <w:rPr>
          <w:rFonts w:ascii="Cambria" w:hAnsi="Cambria"/>
          <w:sz w:val="21"/>
          <w:szCs w:val="21"/>
        </w:rPr>
      </w:pPr>
      <w:r w:rsidRPr="00316EA9">
        <w:rPr>
          <w:rFonts w:ascii="Cambria" w:hAnsi="Cambria"/>
          <w:sz w:val="21"/>
          <w:szCs w:val="21"/>
        </w:rPr>
        <w:t>b)</w:t>
      </w:r>
      <w:r w:rsidRPr="00316EA9">
        <w:rPr>
          <w:rFonts w:ascii="Cambria" w:hAnsi="Cambria"/>
          <w:sz w:val="21"/>
          <w:szCs w:val="21"/>
        </w:rPr>
        <w:tab/>
        <w:t>oświadczenia, sporządzone p</w:t>
      </w:r>
      <w:r w:rsidRPr="00316EA9">
        <w:rPr>
          <w:rFonts w:ascii="Cambria" w:hAnsi="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60626488"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Wykonawcę - sporządzone zgodnie ze wzorami stanowiącymi odpowiednio załącznik nr 2 i załącznik 3 do SWZ,</w:t>
      </w:r>
    </w:p>
    <w:p w14:paraId="39B7A3C7"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 xml:space="preserve">Wykonawców wspólnie ubiegających się o udzielenie zamówienia -sporządzone zgodnie ze wzorami stanowiącymi odpowiednio załącznik nr 2 i załącznik 3 do SWZ, </w:t>
      </w:r>
    </w:p>
    <w:p w14:paraId="5512D21F" w14:textId="77777777" w:rsidR="00844262" w:rsidRPr="00316EA9" w:rsidRDefault="00844262" w:rsidP="00844262">
      <w:pPr>
        <w:pStyle w:val="Akapitzlist"/>
        <w:numPr>
          <w:ilvl w:val="0"/>
          <w:numId w:val="28"/>
        </w:numPr>
        <w:tabs>
          <w:tab w:val="left" w:pos="1701"/>
        </w:tabs>
        <w:autoSpaceDE w:val="0"/>
        <w:spacing w:before="120" w:after="120"/>
        <w:ind w:left="1701" w:hanging="425"/>
        <w:contextualSpacing w:val="0"/>
        <w:jc w:val="both"/>
        <w:rPr>
          <w:rFonts w:ascii="Cambria" w:hAnsi="Cambria"/>
          <w:sz w:val="21"/>
          <w:szCs w:val="21"/>
        </w:rPr>
      </w:pPr>
      <w:r w:rsidRPr="00316EA9">
        <w:rPr>
          <w:rFonts w:ascii="Cambria" w:hAnsi="Cambria"/>
          <w:sz w:val="21"/>
          <w:szCs w:val="21"/>
        </w:rPr>
        <w:t>podmioty trzecie udostępniające Wykonawcy zasoby na zasadzie art. 118 ust. 1 w zw. z art. 266 PZP sporządzone zgodnie ze wzorami stanowiącymi odpowiednio załącznik nr 2a i załącznik 3a do SWZ;</w:t>
      </w:r>
    </w:p>
    <w:p w14:paraId="4E13DE61" w14:textId="11BBC570"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c)</w:t>
      </w:r>
      <w:r w:rsidRPr="00316EA9">
        <w:rPr>
          <w:rFonts w:ascii="Cambria" w:hAnsi="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w:t>
      </w:r>
      <w:r w:rsidRPr="003C277F">
        <w:rPr>
          <w:rFonts w:ascii="Cambria" w:hAnsi="Cambria"/>
          <w:sz w:val="21"/>
          <w:szCs w:val="21"/>
        </w:rPr>
        <w:t xml:space="preserve">pkt </w:t>
      </w:r>
      <w:r w:rsidR="00AA6D5D" w:rsidRPr="003C277F">
        <w:rPr>
          <w:rFonts w:ascii="Cambria" w:hAnsi="Cambria"/>
          <w:sz w:val="21"/>
          <w:szCs w:val="21"/>
        </w:rPr>
        <w:t>7</w:t>
      </w:r>
      <w:r w:rsidRPr="003C277F">
        <w:rPr>
          <w:rFonts w:ascii="Cambria" w:hAnsi="Cambria"/>
          <w:sz w:val="21"/>
          <w:szCs w:val="21"/>
        </w:rPr>
        <w:t>.4 SWZ,</w:t>
      </w:r>
      <w:r w:rsidRPr="00316EA9">
        <w:rPr>
          <w:rFonts w:ascii="Cambria" w:hAnsi="Cambria"/>
          <w:sz w:val="21"/>
          <w:szCs w:val="21"/>
        </w:rPr>
        <w:t xml:space="preserve"> jeżeli Wykonawca wykazując spełnienie warunków udziału w postępowaniu polega na zdolnościach lub </w:t>
      </w:r>
      <w:r w:rsidRPr="003C277F">
        <w:rPr>
          <w:rFonts w:ascii="Cambria" w:hAnsi="Cambria"/>
          <w:sz w:val="21"/>
          <w:szCs w:val="21"/>
        </w:rPr>
        <w:t>sytuacji innych podmiotów (</w:t>
      </w:r>
      <w:r w:rsidRPr="003C277F">
        <w:rPr>
          <w:rFonts w:ascii="Cambria" w:hAnsi="Cambria"/>
          <w:bCs/>
          <w:sz w:val="21"/>
          <w:szCs w:val="21"/>
        </w:rPr>
        <w:t xml:space="preserve">wzór zobowiązania do oddania wykonawcy do dyspozycji niezbędnych zasobów na potrzeby wykonania zamówienia stanowi załącznik nr  </w:t>
      </w:r>
      <w:r w:rsidR="003C277F" w:rsidRPr="003C277F">
        <w:rPr>
          <w:rFonts w:ascii="Cambria" w:hAnsi="Cambria"/>
          <w:bCs/>
          <w:sz w:val="21"/>
          <w:szCs w:val="21"/>
        </w:rPr>
        <w:t>7</w:t>
      </w:r>
      <w:r w:rsidRPr="003C277F">
        <w:rPr>
          <w:rFonts w:ascii="Cambria" w:hAnsi="Cambria"/>
          <w:bCs/>
          <w:sz w:val="21"/>
          <w:szCs w:val="21"/>
        </w:rPr>
        <w:t xml:space="preserve"> do SWZ),</w:t>
      </w:r>
    </w:p>
    <w:p w14:paraId="6B471763" w14:textId="77777777"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d)</w:t>
      </w:r>
      <w:r w:rsidRPr="00316EA9">
        <w:rPr>
          <w:rFonts w:ascii="Cambria" w:hAnsi="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21591D3D" w14:textId="2B6CAB3D" w:rsidR="00844262" w:rsidRPr="00316EA9" w:rsidRDefault="00844262" w:rsidP="00844262">
      <w:pPr>
        <w:pStyle w:val="Akapitzlist"/>
        <w:spacing w:after="120"/>
        <w:ind w:left="1276" w:hanging="567"/>
        <w:jc w:val="both"/>
        <w:rPr>
          <w:rFonts w:ascii="Cambria" w:hAnsi="Cambria"/>
          <w:sz w:val="21"/>
          <w:szCs w:val="21"/>
        </w:rPr>
      </w:pPr>
      <w:r w:rsidRPr="00316EA9">
        <w:rPr>
          <w:rFonts w:ascii="Cambria" w:hAnsi="Cambria"/>
          <w:sz w:val="21"/>
          <w:szCs w:val="21"/>
        </w:rPr>
        <w:t>e)</w:t>
      </w:r>
      <w:r w:rsidRPr="00316EA9">
        <w:rPr>
          <w:rFonts w:ascii="Cambria" w:hAnsi="Cambria"/>
          <w:sz w:val="21"/>
          <w:szCs w:val="21"/>
        </w:rPr>
        <w:tab/>
        <w:t xml:space="preserve">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w:t>
      </w:r>
      <w:r w:rsidRPr="00316EA9">
        <w:rPr>
          <w:rFonts w:ascii="Cambria" w:hAnsi="Cambria"/>
          <w:sz w:val="21"/>
          <w:szCs w:val="21"/>
        </w:rPr>
        <w:lastRenderedPageBreak/>
        <w:t>Informacji o Działalności Gospodarczej lub innego właściwego rejestru), sporządzone p</w:t>
      </w:r>
      <w:r w:rsidRPr="00316EA9">
        <w:rPr>
          <w:rFonts w:ascii="Cambria" w:hAnsi="Cambria"/>
          <w:bCs/>
          <w:sz w:val="21"/>
          <w:szCs w:val="21"/>
        </w:rPr>
        <w:t xml:space="preserve">od rygorem nieważności, w postaci elektronicznej i opatrzone się kwalifikowanym podpisem elektronicznym, podpisem zaufanym lub podpisem osobistym lub w formie opisanej w pkt </w:t>
      </w:r>
      <w:r w:rsidR="00AA6D5D">
        <w:rPr>
          <w:rFonts w:ascii="Cambria" w:hAnsi="Cambria"/>
          <w:bCs/>
          <w:sz w:val="21"/>
          <w:szCs w:val="21"/>
        </w:rPr>
        <w:t>7</w:t>
      </w:r>
      <w:r w:rsidRPr="00316EA9">
        <w:rPr>
          <w:rFonts w:ascii="Cambria" w:hAnsi="Cambria"/>
          <w:bCs/>
          <w:sz w:val="21"/>
          <w:szCs w:val="21"/>
        </w:rPr>
        <w:t>.15 -</w:t>
      </w:r>
      <w:r w:rsidR="00AA6D5D">
        <w:rPr>
          <w:rFonts w:ascii="Cambria" w:hAnsi="Cambria"/>
          <w:bCs/>
          <w:sz w:val="21"/>
          <w:szCs w:val="21"/>
        </w:rPr>
        <w:t>7</w:t>
      </w:r>
      <w:r w:rsidRPr="00316EA9">
        <w:rPr>
          <w:rFonts w:ascii="Cambria" w:hAnsi="Cambria"/>
          <w:bCs/>
          <w:sz w:val="21"/>
          <w:szCs w:val="21"/>
        </w:rPr>
        <w:t>.17 SWZ,</w:t>
      </w:r>
    </w:p>
    <w:p w14:paraId="72C372C4" w14:textId="1C2F866D" w:rsidR="00844262" w:rsidRDefault="00844262" w:rsidP="00844262">
      <w:pPr>
        <w:pStyle w:val="Akapitzlist"/>
        <w:spacing w:after="120"/>
        <w:ind w:left="1276" w:hanging="567"/>
        <w:jc w:val="both"/>
        <w:rPr>
          <w:rFonts w:ascii="Cambria" w:hAnsi="Cambria"/>
          <w:bCs/>
          <w:sz w:val="21"/>
          <w:szCs w:val="21"/>
        </w:rPr>
      </w:pPr>
      <w:r w:rsidRPr="00316EA9">
        <w:rPr>
          <w:rFonts w:ascii="Cambria" w:hAnsi="Cambria"/>
          <w:sz w:val="21"/>
          <w:szCs w:val="21"/>
        </w:rPr>
        <w:t>f)</w:t>
      </w:r>
      <w:r w:rsidRPr="00316EA9">
        <w:rPr>
          <w:rFonts w:ascii="Cambria" w:hAnsi="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316EA9">
        <w:rPr>
          <w:rFonts w:ascii="Cambria" w:hAnsi="Cambria"/>
          <w:bCs/>
          <w:sz w:val="21"/>
          <w:szCs w:val="21"/>
        </w:rPr>
        <w:t xml:space="preserve">od rygorem nieważności, w postaci elektronicznej i opatrzonej się kwalifikowanym podpisem elektronicznym, podpisem zaufanym lub podpisem osobistym lub w formie opisanej w pkt </w:t>
      </w:r>
      <w:r w:rsidR="00AA6D5D">
        <w:rPr>
          <w:rFonts w:ascii="Cambria" w:hAnsi="Cambria"/>
          <w:bCs/>
          <w:sz w:val="21"/>
          <w:szCs w:val="21"/>
        </w:rPr>
        <w:t>7</w:t>
      </w:r>
      <w:r w:rsidRPr="00316EA9">
        <w:rPr>
          <w:rFonts w:ascii="Cambria" w:hAnsi="Cambria"/>
          <w:bCs/>
          <w:sz w:val="21"/>
          <w:szCs w:val="21"/>
        </w:rPr>
        <w:t xml:space="preserve">.15 – </w:t>
      </w:r>
      <w:r w:rsidR="00AA6D5D">
        <w:rPr>
          <w:rFonts w:ascii="Cambria" w:hAnsi="Cambria"/>
          <w:bCs/>
          <w:sz w:val="21"/>
          <w:szCs w:val="21"/>
        </w:rPr>
        <w:t>7</w:t>
      </w:r>
      <w:r w:rsidRPr="00316EA9">
        <w:rPr>
          <w:rFonts w:ascii="Cambria" w:hAnsi="Cambria"/>
          <w:bCs/>
          <w:sz w:val="21"/>
          <w:szCs w:val="21"/>
        </w:rPr>
        <w:t>.17 SWZ,</w:t>
      </w:r>
    </w:p>
    <w:p w14:paraId="45333127" w14:textId="77777777" w:rsidR="003C277F" w:rsidRPr="003C277F" w:rsidRDefault="003C277F" w:rsidP="003C277F">
      <w:pPr>
        <w:pStyle w:val="Akapitzlist"/>
        <w:spacing w:after="120"/>
        <w:ind w:left="1276" w:hanging="567"/>
        <w:jc w:val="both"/>
        <w:rPr>
          <w:rFonts w:ascii="Cambria" w:hAnsi="Cambria"/>
          <w:bCs/>
          <w:sz w:val="21"/>
          <w:szCs w:val="21"/>
        </w:rPr>
      </w:pPr>
      <w:r>
        <w:rPr>
          <w:rFonts w:ascii="Cambria" w:hAnsi="Cambria"/>
          <w:bCs/>
          <w:sz w:val="21"/>
          <w:szCs w:val="21"/>
        </w:rPr>
        <w:t>g)</w:t>
      </w:r>
      <w:r>
        <w:rPr>
          <w:rFonts w:ascii="Cambria" w:hAnsi="Cambria"/>
          <w:bCs/>
          <w:sz w:val="21"/>
          <w:szCs w:val="21"/>
        </w:rPr>
        <w:tab/>
      </w:r>
      <w:r w:rsidRPr="003C277F">
        <w:rPr>
          <w:rFonts w:ascii="Cambria" w:hAnsi="Cambria"/>
          <w:bCs/>
          <w:sz w:val="21"/>
          <w:szCs w:val="21"/>
        </w:rPr>
        <w:t>podmiotowy środek dowodowy w postaci oświadczenia, o którym mowa w art. 117 ust. 4 PZP (Zamawiający rekomenduje wykorzystać oświadczenie znajdujące się w formularzu ofertowym),</w:t>
      </w:r>
    </w:p>
    <w:p w14:paraId="5F519BEF" w14:textId="57F18FA4" w:rsidR="003C277F" w:rsidRPr="00316EA9" w:rsidRDefault="003C277F" w:rsidP="003C277F">
      <w:pPr>
        <w:pStyle w:val="Akapitzlist"/>
        <w:spacing w:after="120"/>
        <w:ind w:left="1276" w:hanging="567"/>
        <w:jc w:val="both"/>
        <w:rPr>
          <w:rFonts w:ascii="Cambria" w:hAnsi="Cambria"/>
          <w:sz w:val="21"/>
          <w:szCs w:val="21"/>
        </w:rPr>
      </w:pPr>
      <w:r w:rsidRPr="003C277F">
        <w:rPr>
          <w:rFonts w:ascii="Cambria" w:hAnsi="Cambria"/>
          <w:bCs/>
          <w:sz w:val="21"/>
          <w:szCs w:val="21"/>
        </w:rPr>
        <w:t>h)</w:t>
      </w:r>
      <w:r w:rsidRPr="003C277F">
        <w:rPr>
          <w:rFonts w:ascii="Cambria" w:hAnsi="Cambria"/>
          <w:bCs/>
          <w:sz w:val="21"/>
          <w:szCs w:val="21"/>
        </w:rPr>
        <w:tab/>
        <w:t>wadium w oryginale w postaci elektronicznej, opatrzonej kwalifikowanym podpisem elektronicznym osób upoważnionych do jego wystawienia (tylko, gdy Wykonawca wnosi wadium w formie niepieniężnej).</w:t>
      </w:r>
    </w:p>
    <w:p w14:paraId="36C0DD65" w14:textId="77777777" w:rsidR="00844262" w:rsidRPr="00316EA9" w:rsidRDefault="00844262" w:rsidP="00AA6D5D">
      <w:pPr>
        <w:spacing w:before="120" w:after="120"/>
        <w:jc w:val="both"/>
        <w:rPr>
          <w:rFonts w:ascii="Cambria" w:hAnsi="Cambria"/>
          <w:sz w:val="21"/>
          <w:szCs w:val="21"/>
        </w:rPr>
      </w:pPr>
    </w:p>
    <w:p w14:paraId="1FFA47DB" w14:textId="5BD1A51A" w:rsidR="00844262" w:rsidRPr="00316EA9" w:rsidRDefault="00844262" w:rsidP="00844262">
      <w:pPr>
        <w:spacing w:before="120"/>
        <w:ind w:left="700" w:hanging="700"/>
        <w:jc w:val="both"/>
        <w:rPr>
          <w:rFonts w:ascii="Cambria" w:hAnsi="Cambria"/>
          <w:sz w:val="21"/>
          <w:szCs w:val="21"/>
        </w:rPr>
      </w:pPr>
      <w:r w:rsidRPr="00316EA9">
        <w:rPr>
          <w:rFonts w:ascii="Cambria" w:hAnsi="Cambria"/>
          <w:bCs/>
          <w:sz w:val="21"/>
          <w:szCs w:val="21"/>
        </w:rPr>
        <w:t>1</w:t>
      </w:r>
      <w:r>
        <w:rPr>
          <w:rFonts w:ascii="Cambria" w:hAnsi="Cambria"/>
          <w:bCs/>
          <w:sz w:val="21"/>
          <w:szCs w:val="21"/>
        </w:rPr>
        <w:t>0</w:t>
      </w:r>
      <w:r w:rsidRPr="00316EA9">
        <w:rPr>
          <w:rFonts w:ascii="Cambria" w:hAnsi="Cambria"/>
          <w:bCs/>
          <w:sz w:val="21"/>
          <w:szCs w:val="21"/>
        </w:rPr>
        <w:t>.6.</w:t>
      </w:r>
      <w:r w:rsidRPr="00316EA9">
        <w:rPr>
          <w:rFonts w:ascii="Cambria" w:hAnsi="Cambria"/>
          <w:b/>
          <w:bCs/>
          <w:sz w:val="21"/>
          <w:szCs w:val="21"/>
        </w:rPr>
        <w:tab/>
      </w:r>
      <w:r w:rsidRPr="00316EA9">
        <w:rPr>
          <w:rFonts w:ascii="Cambria" w:hAnsi="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FA36011" w14:textId="6A3CC0C9" w:rsidR="00844262" w:rsidRPr="00316EA9" w:rsidRDefault="00844262" w:rsidP="00844262">
      <w:pPr>
        <w:spacing w:before="120"/>
        <w:ind w:left="709" w:hanging="709"/>
        <w:jc w:val="both"/>
        <w:rPr>
          <w:rFonts w:ascii="Cambria" w:hAnsi="Cambria"/>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 xml:space="preserve">.7. </w:t>
      </w:r>
      <w:r w:rsidRPr="00316EA9">
        <w:rPr>
          <w:rFonts w:ascii="Cambria" w:hAnsi="Cambria"/>
          <w:sz w:val="21"/>
          <w:szCs w:val="21"/>
        </w:rPr>
        <w:tab/>
      </w:r>
      <w:r w:rsidRPr="00316EA9">
        <w:rPr>
          <w:rFonts w:ascii="Cambria" w:hAnsi="Cambria" w:cs="Arial"/>
          <w:sz w:val="21"/>
          <w:szCs w:val="21"/>
        </w:rPr>
        <w:t>Ofertę należy sporządzić w języku polskim.</w:t>
      </w:r>
    </w:p>
    <w:p w14:paraId="19A95F45" w14:textId="6387627B" w:rsidR="00844262" w:rsidRPr="00316EA9" w:rsidRDefault="00844262" w:rsidP="00844262">
      <w:pPr>
        <w:spacing w:before="120"/>
        <w:ind w:left="709" w:hanging="709"/>
        <w:jc w:val="both"/>
        <w:rPr>
          <w:rFonts w:ascii="Cambria" w:hAnsi="Cambria"/>
          <w:sz w:val="21"/>
          <w:szCs w:val="21"/>
        </w:rPr>
      </w:pPr>
      <w:r w:rsidRPr="00316EA9">
        <w:rPr>
          <w:rFonts w:ascii="Cambria" w:hAnsi="Cambria"/>
          <w:sz w:val="21"/>
          <w:szCs w:val="21"/>
        </w:rPr>
        <w:t>1</w:t>
      </w:r>
      <w:r>
        <w:rPr>
          <w:rFonts w:ascii="Cambria" w:hAnsi="Cambria"/>
          <w:sz w:val="21"/>
          <w:szCs w:val="21"/>
        </w:rPr>
        <w:t>0</w:t>
      </w:r>
      <w:r w:rsidRPr="00316EA9">
        <w:rPr>
          <w:rFonts w:ascii="Cambria" w:hAnsi="Cambria"/>
          <w:sz w:val="21"/>
          <w:szCs w:val="21"/>
        </w:rPr>
        <w:t>.8.</w:t>
      </w:r>
      <w:r w:rsidRPr="00316EA9">
        <w:rPr>
          <w:rFonts w:ascii="Cambria" w:hAnsi="Cambria"/>
          <w:sz w:val="21"/>
          <w:szCs w:val="21"/>
        </w:rPr>
        <w:tab/>
        <w:t xml:space="preserve">W przypadku nieprawidłowego złożenia oferty, Zamawiający nie bierze odpowiedzialności za złe jej przesłanie lub przedterminowe otwarcie. </w:t>
      </w:r>
    </w:p>
    <w:p w14:paraId="11B88D8C" w14:textId="54159AD9"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sz w:val="21"/>
          <w:szCs w:val="21"/>
        </w:rPr>
        <w:t>1</w:t>
      </w:r>
      <w:r>
        <w:rPr>
          <w:rFonts w:ascii="Cambria" w:hAnsi="Cambria" w:cs="Arial"/>
          <w:sz w:val="21"/>
          <w:szCs w:val="21"/>
        </w:rPr>
        <w:t>0</w:t>
      </w:r>
      <w:r w:rsidRPr="00316EA9">
        <w:rPr>
          <w:rFonts w:ascii="Cambria" w:hAnsi="Cambria" w:cs="Arial"/>
          <w:sz w:val="21"/>
          <w:szCs w:val="21"/>
        </w:rPr>
        <w:t xml:space="preserve">.9 </w:t>
      </w:r>
      <w:r w:rsidRPr="00316EA9">
        <w:rPr>
          <w:rFonts w:ascii="Cambria" w:hAnsi="Cambria" w:cs="Arial"/>
          <w:sz w:val="21"/>
          <w:szCs w:val="21"/>
        </w:rPr>
        <w:tab/>
        <w:t xml:space="preserve">Zamawiający nie ujawnia informacji stanowiących tajemnicę przedsiębiorstwa w rozumieniu przepisów art. 11 ust. 2 ustawy z dnia 16 kwietnia 1993 r. o zwalczaniu nieuczciwej konkurencji (tekst jedn.: Dz. U. z 2022 r., poz. 1233 z późn.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701ADF2A" w14:textId="2AB8A2F9" w:rsidR="00844262" w:rsidRPr="00316EA9" w:rsidRDefault="00844262" w:rsidP="00844262">
      <w:pPr>
        <w:spacing w:before="120"/>
        <w:ind w:left="709"/>
        <w:jc w:val="both"/>
        <w:rPr>
          <w:rFonts w:ascii="Cambria" w:hAnsi="Cambria" w:cs="Arial"/>
          <w:sz w:val="21"/>
          <w:szCs w:val="21"/>
        </w:rPr>
      </w:pPr>
      <w:r w:rsidRPr="00316EA9">
        <w:rPr>
          <w:rFonts w:ascii="Cambria" w:hAnsi="Cambria" w:cs="Arial"/>
          <w:sz w:val="21"/>
          <w:szCs w:val="21"/>
        </w:rPr>
        <w:t xml:space="preserve">Jeżeli Wykonawca składa wraz z ofertą informacje stanowiące tajemnicę przedsiębiorstwa, to wówczas informacje te muszą być wyodrębnione w formie osobnego pliku i złożone zgodnie z zasadami opisanymi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w:t>
      </w:r>
      <w:r w:rsidRPr="00316EA9">
        <w:rPr>
          <w:rFonts w:ascii="Cambria" w:hAnsi="Cambria" w:cs="Arial"/>
          <w:sz w:val="21"/>
          <w:szCs w:val="21"/>
        </w:rPr>
        <w:t xml:space="preserve">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51F04E03" w14:textId="134C3306"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.10.</w:t>
      </w:r>
      <w:r w:rsidRPr="00316EA9">
        <w:rPr>
          <w:rFonts w:ascii="Cambria" w:hAnsi="Cambria" w:cs="Arial"/>
          <w:b/>
          <w:sz w:val="21"/>
          <w:szCs w:val="21"/>
        </w:rPr>
        <w:tab/>
      </w:r>
      <w:r w:rsidRPr="00316EA9">
        <w:rPr>
          <w:rFonts w:ascii="Cambria" w:hAnsi="Cambria" w:cs="Arial"/>
          <w:sz w:val="21"/>
          <w:szCs w:val="21"/>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0AED9765" w14:textId="222262B4" w:rsidR="00844262" w:rsidRPr="00316EA9" w:rsidRDefault="00844262" w:rsidP="00844262">
      <w:pPr>
        <w:spacing w:before="120"/>
        <w:ind w:left="709" w:hanging="709"/>
        <w:jc w:val="both"/>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.11.</w:t>
      </w:r>
      <w:r w:rsidRPr="00316EA9">
        <w:rPr>
          <w:rFonts w:ascii="Cambria" w:hAnsi="Cambria" w:cs="Arial"/>
          <w:b/>
          <w:sz w:val="21"/>
          <w:szCs w:val="21"/>
        </w:rPr>
        <w:tab/>
      </w:r>
      <w:r w:rsidRPr="00316EA9">
        <w:rPr>
          <w:rFonts w:ascii="Cambria" w:hAnsi="Cambria" w:cs="Arial"/>
          <w:sz w:val="21"/>
          <w:szCs w:val="21"/>
        </w:rPr>
        <w:t xml:space="preserve">Wykonawca może wprowadzić zmiany, poprawki, modyfikacje i uzupełnienia do złożonej oferty przed terminem składania ofert. Zmiana oferty musi zostać sporządzona zgodnie z zasadami opisami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 xml:space="preserve">  SWZ</w:t>
      </w:r>
      <w:r w:rsidRPr="00316EA9">
        <w:rPr>
          <w:rFonts w:ascii="Cambria" w:hAnsi="Cambria" w:cs="Arial"/>
          <w:sz w:val="21"/>
          <w:szCs w:val="21"/>
        </w:rPr>
        <w:t xml:space="preserve">. </w:t>
      </w:r>
    </w:p>
    <w:p w14:paraId="57D5AA0C" w14:textId="2D66970F" w:rsidR="00844262" w:rsidRPr="00316EA9" w:rsidRDefault="00844262" w:rsidP="00844262">
      <w:pPr>
        <w:pStyle w:val="Tekstpodstawowy"/>
        <w:spacing w:before="8"/>
        <w:ind w:left="709" w:hanging="709"/>
        <w:rPr>
          <w:rFonts w:ascii="Cambria" w:hAnsi="Cambria" w:cs="Arial"/>
          <w:sz w:val="21"/>
          <w:szCs w:val="21"/>
        </w:rPr>
      </w:pPr>
      <w:r w:rsidRPr="00316EA9">
        <w:rPr>
          <w:rFonts w:ascii="Cambria" w:hAnsi="Cambria" w:cs="Arial"/>
          <w:bCs/>
          <w:sz w:val="21"/>
          <w:szCs w:val="21"/>
        </w:rPr>
        <w:t>1</w:t>
      </w:r>
      <w:r>
        <w:rPr>
          <w:rFonts w:ascii="Cambria" w:hAnsi="Cambria" w:cs="Arial"/>
          <w:bCs/>
          <w:sz w:val="21"/>
          <w:szCs w:val="21"/>
        </w:rPr>
        <w:t>0</w:t>
      </w:r>
      <w:r w:rsidRPr="00316EA9">
        <w:rPr>
          <w:rFonts w:ascii="Cambria" w:hAnsi="Cambria" w:cs="Arial"/>
          <w:bCs/>
          <w:sz w:val="21"/>
          <w:szCs w:val="21"/>
        </w:rPr>
        <w:t>.12.</w:t>
      </w:r>
      <w:r w:rsidRPr="00316EA9">
        <w:rPr>
          <w:rFonts w:ascii="Cambria" w:hAnsi="Cambria" w:cs="Arial"/>
          <w:bCs/>
          <w:sz w:val="21"/>
          <w:szCs w:val="21"/>
        </w:rPr>
        <w:tab/>
      </w:r>
      <w:r w:rsidRPr="00316EA9">
        <w:rPr>
          <w:rFonts w:ascii="Cambria" w:hAnsi="Cambria" w:cs="Arial"/>
          <w:sz w:val="21"/>
          <w:szCs w:val="21"/>
        </w:rPr>
        <w:t xml:space="preserve">Wykonawca ma prawo przed upływem terminu składania ofert wycofać ofertę. Wycofanie oferty musi zostać dokonane zgodnie z zasadami opisanymi </w:t>
      </w:r>
      <w:r w:rsidRPr="00C30954">
        <w:rPr>
          <w:rFonts w:ascii="Cambria" w:hAnsi="Cambria" w:cs="Arial"/>
          <w:sz w:val="21"/>
          <w:szCs w:val="21"/>
        </w:rPr>
        <w:t xml:space="preserve">w pkt </w:t>
      </w:r>
      <w:r w:rsidR="00AA6D5D" w:rsidRPr="00C30954">
        <w:rPr>
          <w:rFonts w:ascii="Cambria" w:hAnsi="Cambria" w:cs="Arial"/>
          <w:sz w:val="21"/>
          <w:szCs w:val="21"/>
        </w:rPr>
        <w:t>8</w:t>
      </w:r>
      <w:r w:rsidRPr="00C30954">
        <w:rPr>
          <w:rFonts w:ascii="Cambria" w:hAnsi="Cambria" w:cs="Arial"/>
          <w:sz w:val="21"/>
          <w:szCs w:val="21"/>
        </w:rPr>
        <w:t>.1</w:t>
      </w:r>
      <w:r w:rsidR="00C30954" w:rsidRPr="00C30954">
        <w:rPr>
          <w:rFonts w:ascii="Cambria" w:hAnsi="Cambria" w:cs="Arial"/>
          <w:sz w:val="21"/>
          <w:szCs w:val="21"/>
        </w:rPr>
        <w:t>0</w:t>
      </w:r>
      <w:r w:rsidRPr="00C30954">
        <w:rPr>
          <w:rFonts w:ascii="Cambria" w:hAnsi="Cambria" w:cs="Arial"/>
          <w:sz w:val="21"/>
          <w:szCs w:val="21"/>
        </w:rPr>
        <w:t xml:space="preserve">  SWZ.</w:t>
      </w:r>
    </w:p>
    <w:p w14:paraId="0AA17E60" w14:textId="20C4EF9D" w:rsidR="00A53927" w:rsidRDefault="00CE5758" w:rsidP="00AA6D5D">
      <w:pPr>
        <w:tabs>
          <w:tab w:val="left" w:pos="709"/>
        </w:tabs>
        <w:spacing w:before="120" w:after="120"/>
        <w:ind w:left="709" w:hanging="709"/>
        <w:jc w:val="both"/>
        <w:rPr>
          <w:rFonts w:ascii="Cambria" w:hAnsi="Cambria" w:cs="Arial"/>
          <w:sz w:val="21"/>
          <w:szCs w:val="21"/>
        </w:rPr>
      </w:pPr>
      <w:r w:rsidRPr="004911F2">
        <w:rPr>
          <w:rFonts w:ascii="Cambria" w:hAnsi="Cambria" w:cs="Arial"/>
          <w:sz w:val="21"/>
          <w:szCs w:val="21"/>
        </w:rPr>
        <w:t xml:space="preserve"> </w:t>
      </w:r>
    </w:p>
    <w:p w14:paraId="177941AD" w14:textId="77777777" w:rsidR="008D44BB" w:rsidRPr="004911F2" w:rsidRDefault="008D44BB" w:rsidP="00AA6D5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01DE251" w14:textId="77777777" w:rsidTr="00150C1A">
        <w:tc>
          <w:tcPr>
            <w:tcW w:w="9073" w:type="dxa"/>
            <w:shd w:val="clear" w:color="auto" w:fill="E7E6E6"/>
            <w:vAlign w:val="center"/>
          </w:tcPr>
          <w:p w14:paraId="7079EA49" w14:textId="6CDABE18"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71629" w:rsidRPr="004911F2">
              <w:rPr>
                <w:rFonts w:ascii="Cambria" w:hAnsi="Cambria" w:cs="Arial"/>
                <w:b/>
                <w:bCs/>
                <w:sz w:val="21"/>
                <w:szCs w:val="21"/>
              </w:rPr>
              <w:t>SPOSÓB</w:t>
            </w:r>
            <w:r w:rsidR="00A53927" w:rsidRPr="004911F2">
              <w:rPr>
                <w:rFonts w:ascii="Cambria" w:hAnsi="Cambria" w:cs="Arial"/>
                <w:b/>
                <w:bCs/>
                <w:sz w:val="21"/>
                <w:szCs w:val="21"/>
              </w:rPr>
              <w:t xml:space="preserve"> ORAZ TERMIN SKŁADANIA </w:t>
            </w:r>
            <w:r w:rsidR="00471629" w:rsidRPr="004911F2">
              <w:rPr>
                <w:rFonts w:ascii="Cambria" w:hAnsi="Cambria" w:cs="Arial"/>
                <w:b/>
                <w:bCs/>
                <w:sz w:val="21"/>
                <w:szCs w:val="21"/>
              </w:rPr>
              <w:t xml:space="preserve">OFERT </w:t>
            </w:r>
            <w:r w:rsidR="00A53927" w:rsidRPr="004911F2">
              <w:rPr>
                <w:rFonts w:ascii="Cambria" w:hAnsi="Cambria" w:cs="Arial"/>
                <w:b/>
                <w:bCs/>
                <w:sz w:val="21"/>
                <w:szCs w:val="21"/>
              </w:rPr>
              <w:t xml:space="preserve">I </w:t>
            </w:r>
            <w:r w:rsidR="00471629" w:rsidRPr="004911F2">
              <w:rPr>
                <w:rFonts w:ascii="Cambria" w:hAnsi="Cambria" w:cs="Arial"/>
                <w:b/>
                <w:bCs/>
                <w:sz w:val="21"/>
                <w:szCs w:val="21"/>
              </w:rPr>
              <w:t xml:space="preserve">TERMIN </w:t>
            </w:r>
            <w:r w:rsidR="00776F19" w:rsidRPr="004911F2">
              <w:rPr>
                <w:rFonts w:ascii="Cambria" w:hAnsi="Cambria" w:cs="Arial"/>
                <w:b/>
                <w:bCs/>
                <w:sz w:val="21"/>
                <w:szCs w:val="21"/>
              </w:rPr>
              <w:t>OTWARCIA OFERT</w:t>
            </w:r>
          </w:p>
        </w:tc>
      </w:tr>
    </w:tbl>
    <w:p w14:paraId="657FF133" w14:textId="77777777" w:rsidR="00A53927" w:rsidRPr="004911F2" w:rsidRDefault="00A53927" w:rsidP="0041409D">
      <w:pPr>
        <w:spacing w:before="120" w:after="120"/>
        <w:rPr>
          <w:rFonts w:ascii="Cambria" w:hAnsi="Cambria" w:cs="Arial"/>
          <w:sz w:val="21"/>
          <w:szCs w:val="21"/>
        </w:rPr>
      </w:pPr>
    </w:p>
    <w:p w14:paraId="01052AE7" w14:textId="27434517" w:rsidR="0094507B" w:rsidRPr="00AA6D5D" w:rsidRDefault="00325514" w:rsidP="00AA6D5D">
      <w:pPr>
        <w:spacing w:before="120" w:after="120"/>
        <w:ind w:left="700" w:hanging="700"/>
        <w:jc w:val="both"/>
        <w:rPr>
          <w:rFonts w:ascii="Cambria" w:hAnsi="Cambria" w:cs="Arial"/>
          <w:bCs/>
          <w:sz w:val="21"/>
          <w:szCs w:val="21"/>
        </w:rPr>
      </w:pPr>
      <w:r w:rsidRPr="00FB5CE7">
        <w:rPr>
          <w:rFonts w:ascii="Cambria" w:hAnsi="Cambria" w:cs="Arial"/>
          <w:bCs/>
          <w:sz w:val="21"/>
          <w:szCs w:val="21"/>
        </w:rPr>
        <w:t>1</w:t>
      </w:r>
      <w:r w:rsidR="005C71AA">
        <w:rPr>
          <w:rFonts w:ascii="Cambria" w:hAnsi="Cambria" w:cs="Arial"/>
          <w:bCs/>
          <w:sz w:val="21"/>
          <w:szCs w:val="21"/>
        </w:rPr>
        <w:t>1</w:t>
      </w:r>
      <w:r w:rsidR="00A53927" w:rsidRPr="00FB5CE7">
        <w:rPr>
          <w:rFonts w:ascii="Cambria" w:hAnsi="Cambria" w:cs="Arial"/>
          <w:bCs/>
          <w:sz w:val="21"/>
          <w:szCs w:val="21"/>
        </w:rPr>
        <w:t>.1.</w:t>
      </w:r>
      <w:r w:rsidR="00A53927" w:rsidRPr="004911F2">
        <w:rPr>
          <w:rFonts w:ascii="Cambria" w:hAnsi="Cambria" w:cs="Arial"/>
          <w:sz w:val="21"/>
          <w:szCs w:val="21"/>
        </w:rPr>
        <w:tab/>
      </w:r>
      <w:r w:rsidR="007A60FB" w:rsidRPr="004911F2">
        <w:rPr>
          <w:rFonts w:ascii="Cambria" w:hAnsi="Cambria" w:cs="Arial"/>
          <w:bCs/>
          <w:sz w:val="21"/>
          <w:szCs w:val="21"/>
        </w:rPr>
        <w:t xml:space="preserve">Ofertę należy złożyć za pośrednictwem </w:t>
      </w:r>
      <w:r w:rsidR="00AB74ED">
        <w:rPr>
          <w:rFonts w:ascii="Cambria" w:hAnsi="Cambria" w:cs="Arial"/>
          <w:bCs/>
          <w:sz w:val="21"/>
          <w:szCs w:val="21"/>
        </w:rPr>
        <w:t xml:space="preserve">platformy </w:t>
      </w:r>
      <w:r w:rsidR="00D1673F">
        <w:rPr>
          <w:rFonts w:ascii="Cambria" w:hAnsi="Cambria"/>
          <w:sz w:val="22"/>
          <w:szCs w:val="22"/>
        </w:rPr>
        <w:t>www.ezamowienia.gov.pl</w:t>
      </w:r>
      <w:r w:rsidR="00651716">
        <w:rPr>
          <w:rFonts w:ascii="Cambria" w:hAnsi="Cambria" w:cs="Arial"/>
          <w:bCs/>
          <w:sz w:val="21"/>
          <w:szCs w:val="21"/>
        </w:rPr>
        <w:t xml:space="preserve"> </w:t>
      </w:r>
      <w:r w:rsidR="007A60FB" w:rsidRPr="004911F2">
        <w:rPr>
          <w:rFonts w:ascii="Cambria" w:hAnsi="Cambria" w:cs="Arial"/>
          <w:bCs/>
          <w:sz w:val="21"/>
          <w:szCs w:val="21"/>
        </w:rPr>
        <w:t xml:space="preserve">do dnia </w:t>
      </w:r>
      <w:r w:rsidR="00180F47">
        <w:rPr>
          <w:rFonts w:ascii="Cambria" w:hAnsi="Cambria" w:cs="Arial"/>
          <w:bCs/>
          <w:sz w:val="21"/>
          <w:szCs w:val="21"/>
        </w:rPr>
        <w:t>26.02.</w:t>
      </w:r>
      <w:r w:rsidR="00D1673F">
        <w:rPr>
          <w:rFonts w:ascii="Cambria" w:hAnsi="Cambria" w:cs="Arial"/>
          <w:bCs/>
          <w:sz w:val="21"/>
          <w:szCs w:val="21"/>
        </w:rPr>
        <w:t>2024 r.</w:t>
      </w:r>
      <w:r w:rsidR="007A60FB" w:rsidRPr="004911F2">
        <w:rPr>
          <w:rFonts w:ascii="Cambria" w:hAnsi="Cambria" w:cs="Arial"/>
          <w:bCs/>
          <w:sz w:val="21"/>
          <w:szCs w:val="21"/>
        </w:rPr>
        <w:t xml:space="preserve">, godz. </w:t>
      </w:r>
      <w:r w:rsidR="00D1673F">
        <w:rPr>
          <w:rFonts w:ascii="Cambria" w:hAnsi="Cambria" w:cs="Arial"/>
          <w:bCs/>
          <w:sz w:val="21"/>
          <w:szCs w:val="21"/>
        </w:rPr>
        <w:t>10:00</w:t>
      </w:r>
    </w:p>
    <w:p w14:paraId="7495E4CE" w14:textId="5662D0C3" w:rsidR="00A53927" w:rsidRPr="0094507B" w:rsidRDefault="00325514" w:rsidP="0041409D">
      <w:pPr>
        <w:spacing w:before="120" w:after="120"/>
        <w:ind w:left="700" w:hanging="700"/>
        <w:jc w:val="both"/>
        <w:rPr>
          <w:rFonts w:ascii="Cambria" w:hAnsi="Cambria" w:cs="Arial"/>
          <w:b/>
          <w:sz w:val="21"/>
          <w:szCs w:val="21"/>
        </w:rPr>
      </w:pPr>
      <w:r w:rsidRPr="0094507B">
        <w:rPr>
          <w:rFonts w:ascii="Cambria" w:hAnsi="Cambria" w:cs="Arial"/>
          <w:b/>
          <w:bCs/>
          <w:sz w:val="21"/>
          <w:szCs w:val="21"/>
        </w:rPr>
        <w:t>1</w:t>
      </w:r>
      <w:r w:rsidR="005C71AA">
        <w:rPr>
          <w:rFonts w:ascii="Cambria" w:hAnsi="Cambria" w:cs="Arial"/>
          <w:b/>
          <w:bCs/>
          <w:sz w:val="21"/>
          <w:szCs w:val="21"/>
        </w:rPr>
        <w:t>1</w:t>
      </w:r>
      <w:r w:rsidR="0094507B" w:rsidRPr="0094507B">
        <w:rPr>
          <w:rFonts w:ascii="Cambria" w:hAnsi="Cambria" w:cs="Arial"/>
          <w:b/>
          <w:bCs/>
          <w:sz w:val="21"/>
          <w:szCs w:val="21"/>
        </w:rPr>
        <w:t>.</w:t>
      </w:r>
      <w:r w:rsidR="00AA6D5D">
        <w:rPr>
          <w:rFonts w:ascii="Cambria" w:hAnsi="Cambria" w:cs="Arial"/>
          <w:b/>
          <w:bCs/>
          <w:sz w:val="21"/>
          <w:szCs w:val="21"/>
        </w:rPr>
        <w:t>2</w:t>
      </w:r>
      <w:r w:rsidR="00A53927" w:rsidRPr="0094507B">
        <w:rPr>
          <w:rFonts w:ascii="Cambria" w:hAnsi="Cambria" w:cs="Arial"/>
          <w:b/>
          <w:bCs/>
          <w:sz w:val="21"/>
          <w:szCs w:val="21"/>
        </w:rPr>
        <w:t>.</w:t>
      </w:r>
      <w:r w:rsidR="00A53927" w:rsidRPr="0094507B">
        <w:rPr>
          <w:rFonts w:ascii="Cambria" w:hAnsi="Cambria" w:cs="Arial"/>
          <w:b/>
          <w:sz w:val="21"/>
          <w:szCs w:val="21"/>
        </w:rPr>
        <w:tab/>
        <w:t xml:space="preserve">Otwarcie ofert nastąpi dnia </w:t>
      </w:r>
      <w:r w:rsidR="00180F47">
        <w:rPr>
          <w:rFonts w:ascii="Cambria" w:hAnsi="Cambria" w:cs="Arial"/>
          <w:b/>
          <w:sz w:val="21"/>
          <w:szCs w:val="21"/>
        </w:rPr>
        <w:t>26.02.</w:t>
      </w:r>
      <w:r w:rsidR="00A31F2D">
        <w:rPr>
          <w:rFonts w:ascii="Cambria" w:hAnsi="Cambria" w:cs="Arial"/>
          <w:b/>
          <w:sz w:val="21"/>
          <w:szCs w:val="21"/>
        </w:rPr>
        <w:t>2024 r</w:t>
      </w:r>
      <w:r w:rsidR="00A53927" w:rsidRPr="0094507B">
        <w:rPr>
          <w:rFonts w:ascii="Cambria" w:hAnsi="Cambria" w:cs="Arial"/>
          <w:b/>
          <w:sz w:val="21"/>
          <w:szCs w:val="21"/>
        </w:rPr>
        <w:t xml:space="preserve"> o godz. </w:t>
      </w:r>
      <w:r w:rsidR="00A31F2D">
        <w:rPr>
          <w:rFonts w:ascii="Cambria" w:hAnsi="Cambria" w:cs="Arial"/>
          <w:b/>
          <w:sz w:val="21"/>
          <w:szCs w:val="21"/>
        </w:rPr>
        <w:t>10:30</w:t>
      </w:r>
      <w:r w:rsidR="00A53927" w:rsidRPr="0094507B">
        <w:rPr>
          <w:rFonts w:ascii="Cambria" w:hAnsi="Cambria" w:cs="Arial"/>
          <w:b/>
          <w:sz w:val="21"/>
          <w:szCs w:val="21"/>
        </w:rPr>
        <w:t>.</w:t>
      </w:r>
    </w:p>
    <w:p w14:paraId="3577A900" w14:textId="2C3BEBDC" w:rsidR="00A53927" w:rsidRPr="004911F2"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1" w:name="_Toc56878493"/>
      <w:bookmarkStart w:id="12" w:name="_Toc136762103"/>
      <w:r w:rsidRPr="00FB5CE7">
        <w:rPr>
          <w:rFonts w:ascii="Cambria" w:hAnsi="Cambria" w:cs="Arial"/>
          <w:sz w:val="21"/>
          <w:szCs w:val="21"/>
          <w:lang w:eastAsia="en-US"/>
        </w:rPr>
        <w:t>1</w:t>
      </w:r>
      <w:r w:rsidR="005C71AA">
        <w:rPr>
          <w:rFonts w:ascii="Cambria" w:hAnsi="Cambria" w:cs="Arial"/>
          <w:bCs/>
          <w:sz w:val="21"/>
          <w:szCs w:val="21"/>
        </w:rPr>
        <w:t>1</w:t>
      </w:r>
      <w:r w:rsidR="0094507B">
        <w:rPr>
          <w:rFonts w:ascii="Cambria" w:hAnsi="Cambria" w:cs="Arial"/>
          <w:sz w:val="21"/>
          <w:szCs w:val="21"/>
          <w:lang w:eastAsia="en-US"/>
        </w:rPr>
        <w:t>.</w:t>
      </w:r>
      <w:r w:rsidR="00AA6D5D">
        <w:rPr>
          <w:rFonts w:ascii="Cambria" w:hAnsi="Cambria" w:cs="Arial"/>
          <w:sz w:val="21"/>
          <w:szCs w:val="21"/>
          <w:lang w:eastAsia="en-US"/>
        </w:rPr>
        <w:t>3</w:t>
      </w:r>
      <w:r w:rsidR="00A53927" w:rsidRPr="00FB5CE7">
        <w:rPr>
          <w:rFonts w:ascii="Cambria" w:hAnsi="Cambria" w:cs="Arial"/>
          <w:sz w:val="21"/>
          <w:szCs w:val="21"/>
          <w:lang w:eastAsia="en-US"/>
        </w:rPr>
        <w:t>.</w:t>
      </w:r>
      <w:r w:rsidR="00A53927" w:rsidRPr="004911F2">
        <w:rPr>
          <w:rFonts w:ascii="Cambria" w:hAnsi="Cambria" w:cs="Arial"/>
          <w:sz w:val="21"/>
          <w:szCs w:val="21"/>
          <w:lang w:eastAsia="en-US"/>
        </w:rPr>
        <w:tab/>
      </w:r>
      <w:bookmarkEnd w:id="11"/>
      <w:bookmarkEnd w:id="12"/>
      <w:r w:rsidR="007A60FB" w:rsidRPr="004911F2">
        <w:rPr>
          <w:rFonts w:ascii="Cambria" w:hAnsi="Cambria" w:cs="Arial"/>
          <w:sz w:val="21"/>
          <w:szCs w:val="21"/>
          <w:lang w:eastAsia="en-US"/>
        </w:rPr>
        <w:t xml:space="preserve">Otwarcie ofert następuje poprzez użycie mechanizmu do odszyfrowywania ofert. </w:t>
      </w:r>
    </w:p>
    <w:p w14:paraId="372B61B6" w14:textId="256715F0" w:rsidR="00B9150E"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FB5CE7">
        <w:rPr>
          <w:rFonts w:ascii="Cambria" w:hAnsi="Cambria" w:cs="Arial"/>
          <w:bCs/>
          <w:sz w:val="21"/>
          <w:szCs w:val="21"/>
          <w:lang w:eastAsia="en-US"/>
        </w:rPr>
        <w:t>1</w:t>
      </w:r>
      <w:r w:rsidR="005C71AA">
        <w:rPr>
          <w:rFonts w:ascii="Cambria" w:hAnsi="Cambria" w:cs="Arial"/>
          <w:bCs/>
          <w:sz w:val="21"/>
          <w:szCs w:val="21"/>
        </w:rPr>
        <w:t>1</w:t>
      </w:r>
      <w:r w:rsidR="0094507B">
        <w:rPr>
          <w:rFonts w:ascii="Cambria" w:hAnsi="Cambria" w:cs="Arial"/>
          <w:bCs/>
          <w:sz w:val="21"/>
          <w:szCs w:val="21"/>
          <w:lang w:eastAsia="en-US"/>
        </w:rPr>
        <w:t>.</w:t>
      </w:r>
      <w:r w:rsidR="00AA6D5D">
        <w:rPr>
          <w:rFonts w:ascii="Cambria" w:hAnsi="Cambria" w:cs="Arial"/>
          <w:bCs/>
          <w:sz w:val="21"/>
          <w:szCs w:val="21"/>
          <w:lang w:eastAsia="en-US"/>
        </w:rPr>
        <w:t>4</w:t>
      </w:r>
      <w:r w:rsidR="00A53927" w:rsidRPr="00FB5CE7">
        <w:rPr>
          <w:rFonts w:ascii="Cambria" w:hAnsi="Cambria" w:cs="Arial"/>
          <w:bCs/>
          <w:sz w:val="21"/>
          <w:szCs w:val="21"/>
          <w:lang w:eastAsia="en-US"/>
        </w:rPr>
        <w:t>.</w:t>
      </w:r>
      <w:r w:rsidR="00A53927" w:rsidRPr="004911F2">
        <w:rPr>
          <w:rFonts w:ascii="Cambria" w:hAnsi="Cambria" w:cs="Arial"/>
          <w:b/>
          <w:bCs/>
          <w:sz w:val="21"/>
          <w:szCs w:val="21"/>
          <w:lang w:eastAsia="en-US"/>
        </w:rPr>
        <w:tab/>
      </w:r>
      <w:r w:rsidR="00A53927" w:rsidRPr="004911F2">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Pr>
          <w:rFonts w:ascii="Cambria" w:hAnsi="Cambria" w:cs="Arial"/>
          <w:sz w:val="21"/>
          <w:szCs w:val="21"/>
          <w:lang w:eastAsia="en-US"/>
        </w:rPr>
        <w:t>nym przez Zamawiającego w pkt 1</w:t>
      </w:r>
      <w:r w:rsidR="005C71AA">
        <w:rPr>
          <w:rFonts w:ascii="Cambria" w:hAnsi="Cambria" w:cs="Arial"/>
          <w:sz w:val="21"/>
          <w:szCs w:val="21"/>
          <w:lang w:eastAsia="en-US"/>
        </w:rPr>
        <w:t>1</w:t>
      </w:r>
      <w:r w:rsidR="0094507B">
        <w:rPr>
          <w:rFonts w:ascii="Cambria" w:hAnsi="Cambria" w:cs="Arial"/>
          <w:sz w:val="21"/>
          <w:szCs w:val="21"/>
          <w:lang w:eastAsia="en-US"/>
        </w:rPr>
        <w:t>.</w:t>
      </w:r>
      <w:r w:rsidR="00AA6D5D">
        <w:rPr>
          <w:rFonts w:ascii="Cambria" w:hAnsi="Cambria" w:cs="Arial"/>
          <w:sz w:val="21"/>
          <w:szCs w:val="21"/>
          <w:lang w:eastAsia="en-US"/>
        </w:rPr>
        <w:t>2</w:t>
      </w:r>
      <w:r w:rsidR="00A53927" w:rsidRPr="004911F2">
        <w:rPr>
          <w:rFonts w:ascii="Cambria" w:hAnsi="Cambria" w:cs="Arial"/>
          <w:sz w:val="21"/>
          <w:szCs w:val="21"/>
          <w:lang w:eastAsia="en-US"/>
        </w:rPr>
        <w:t xml:space="preserve">. SWZ, otwarcie ofert następuje niezwłocznie po usunięciu awarii. </w:t>
      </w:r>
    </w:p>
    <w:p w14:paraId="4A9B29B5" w14:textId="58AE885C" w:rsidR="00A53927" w:rsidRPr="004911F2"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Pr>
          <w:rFonts w:ascii="Cambria" w:hAnsi="Cambria" w:cs="Arial"/>
          <w:sz w:val="21"/>
          <w:szCs w:val="21"/>
          <w:lang w:eastAsia="en-US"/>
        </w:rPr>
        <w:t>1</w:t>
      </w:r>
      <w:r w:rsidR="005C71AA">
        <w:rPr>
          <w:rFonts w:ascii="Cambria" w:hAnsi="Cambria" w:cs="Arial"/>
          <w:sz w:val="21"/>
          <w:szCs w:val="21"/>
          <w:lang w:eastAsia="en-US"/>
        </w:rPr>
        <w:t>1</w:t>
      </w:r>
      <w:r w:rsidR="0094507B">
        <w:rPr>
          <w:rFonts w:ascii="Cambria" w:hAnsi="Cambria" w:cs="Arial"/>
          <w:sz w:val="21"/>
          <w:szCs w:val="21"/>
          <w:lang w:eastAsia="en-US"/>
        </w:rPr>
        <w:t>.</w:t>
      </w:r>
      <w:r w:rsidR="00AA6D5D">
        <w:rPr>
          <w:rFonts w:ascii="Cambria" w:hAnsi="Cambria" w:cs="Arial"/>
          <w:sz w:val="21"/>
          <w:szCs w:val="21"/>
          <w:lang w:eastAsia="en-US"/>
        </w:rPr>
        <w:t>5</w:t>
      </w:r>
      <w:r w:rsidR="00B9150E">
        <w:rPr>
          <w:rFonts w:ascii="Cambria" w:hAnsi="Cambria" w:cs="Arial"/>
          <w:sz w:val="21"/>
          <w:szCs w:val="21"/>
          <w:lang w:eastAsia="en-US"/>
        </w:rPr>
        <w:t xml:space="preserve">. </w:t>
      </w:r>
      <w:r w:rsidR="0094507B">
        <w:rPr>
          <w:rFonts w:ascii="Cambria" w:hAnsi="Cambria" w:cs="Arial"/>
          <w:sz w:val="21"/>
          <w:szCs w:val="21"/>
          <w:lang w:eastAsia="en-US"/>
        </w:rPr>
        <w:tab/>
      </w:r>
      <w:r w:rsidR="00A53927" w:rsidRPr="004911F2">
        <w:rPr>
          <w:rFonts w:ascii="Cambria" w:hAnsi="Cambria" w:cs="Arial"/>
          <w:sz w:val="21"/>
          <w:szCs w:val="21"/>
          <w:lang w:eastAsia="en-US"/>
        </w:rPr>
        <w:t>Zamawiający poinformuje o zmianie terminu otwarcia ofert na stronie internetowej prowadzonego postępowania.</w:t>
      </w:r>
    </w:p>
    <w:p w14:paraId="3D9BF43F" w14:textId="5CF948E8" w:rsidR="00A53927" w:rsidRPr="004911F2" w:rsidRDefault="00325514" w:rsidP="0041409D">
      <w:pPr>
        <w:spacing w:before="120" w:after="120"/>
        <w:ind w:left="720" w:hanging="720"/>
        <w:jc w:val="both"/>
        <w:rPr>
          <w:rFonts w:ascii="Cambria" w:hAnsi="Cambria" w:cs="Arial"/>
          <w:sz w:val="21"/>
          <w:szCs w:val="21"/>
        </w:rPr>
      </w:pPr>
      <w:r w:rsidRPr="00FB5CE7">
        <w:rPr>
          <w:rFonts w:ascii="Cambria" w:hAnsi="Cambria" w:cs="Arial"/>
          <w:sz w:val="21"/>
          <w:szCs w:val="21"/>
        </w:rPr>
        <w:t>1</w:t>
      </w:r>
      <w:r w:rsidR="005C71AA">
        <w:rPr>
          <w:rFonts w:ascii="Cambria" w:hAnsi="Cambria" w:cs="Arial"/>
          <w:bCs/>
          <w:sz w:val="21"/>
          <w:szCs w:val="21"/>
        </w:rPr>
        <w:t>1</w:t>
      </w:r>
      <w:r w:rsidR="00A53927" w:rsidRPr="00FB5CE7">
        <w:rPr>
          <w:rFonts w:ascii="Cambria" w:hAnsi="Cambria" w:cs="Arial"/>
          <w:sz w:val="21"/>
          <w:szCs w:val="21"/>
        </w:rPr>
        <w:t>.</w:t>
      </w:r>
      <w:r w:rsidR="00AA6D5D">
        <w:rPr>
          <w:rFonts w:ascii="Cambria" w:hAnsi="Cambria" w:cs="Arial"/>
          <w:sz w:val="21"/>
          <w:szCs w:val="21"/>
        </w:rPr>
        <w:t>6</w:t>
      </w:r>
      <w:r w:rsidR="00A53927" w:rsidRPr="00FB5CE7">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22F5F984" w14:textId="4E68A84C" w:rsidR="00A53927" w:rsidRPr="004911F2" w:rsidRDefault="00325514" w:rsidP="0041409D">
      <w:pPr>
        <w:spacing w:before="120" w:after="120"/>
        <w:ind w:left="720" w:hanging="720"/>
        <w:jc w:val="both"/>
        <w:rPr>
          <w:rFonts w:ascii="Cambria" w:eastAsia="A" w:hAnsi="Cambria" w:cs="Cambria"/>
          <w:sz w:val="21"/>
          <w:szCs w:val="21"/>
        </w:rPr>
      </w:pPr>
      <w:r w:rsidRPr="00FB5CE7">
        <w:rPr>
          <w:rFonts w:ascii="Cambria" w:hAnsi="Cambria" w:cs="Cambria"/>
          <w:sz w:val="21"/>
          <w:szCs w:val="21"/>
        </w:rPr>
        <w:t>1</w:t>
      </w:r>
      <w:r w:rsidR="005C71AA">
        <w:rPr>
          <w:rFonts w:ascii="Cambria" w:hAnsi="Cambria" w:cs="Arial"/>
          <w:bCs/>
          <w:sz w:val="21"/>
          <w:szCs w:val="21"/>
        </w:rPr>
        <w:t>1</w:t>
      </w:r>
      <w:r w:rsidR="00A53927" w:rsidRPr="00FB5CE7">
        <w:rPr>
          <w:rFonts w:ascii="Cambria" w:hAnsi="Cambria" w:cs="Cambria"/>
          <w:sz w:val="21"/>
          <w:szCs w:val="21"/>
        </w:rPr>
        <w:t>.</w:t>
      </w:r>
      <w:r w:rsidR="00AA6D5D">
        <w:rPr>
          <w:rFonts w:ascii="Cambria" w:hAnsi="Cambria" w:cs="Cambria"/>
          <w:sz w:val="21"/>
          <w:szCs w:val="21"/>
        </w:rPr>
        <w:t>7</w:t>
      </w:r>
      <w:r w:rsidR="00A53927" w:rsidRPr="00FB5CE7">
        <w:rPr>
          <w:rFonts w:ascii="Cambria" w:hAnsi="Cambria" w:cs="Cambria"/>
          <w:sz w:val="21"/>
          <w:szCs w:val="21"/>
        </w:rPr>
        <w:t>.</w:t>
      </w:r>
      <w:r w:rsidR="00A53927" w:rsidRPr="004911F2">
        <w:rPr>
          <w:rFonts w:ascii="Cambria" w:hAnsi="Cambria" w:cs="Cambria"/>
          <w:b/>
          <w:sz w:val="21"/>
          <w:szCs w:val="21"/>
        </w:rPr>
        <w:tab/>
      </w:r>
      <w:r w:rsidR="00A53927" w:rsidRPr="004911F2">
        <w:rPr>
          <w:rFonts w:ascii="Cambria" w:hAnsi="Cambria" w:cs="Cambria"/>
          <w:bCs/>
          <w:sz w:val="21"/>
          <w:szCs w:val="21"/>
        </w:rPr>
        <w:t xml:space="preserve">Zamawiający, </w:t>
      </w:r>
      <w:r w:rsidR="00A53927" w:rsidRPr="004911F2">
        <w:rPr>
          <w:rFonts w:ascii="Cambria" w:eastAsia="A" w:hAnsi="Cambria" w:cs="Cambria"/>
          <w:sz w:val="21"/>
          <w:szCs w:val="21"/>
        </w:rPr>
        <w:t>niezwłocznie po otwarciu ofert, udostępnia na stronie internetowej prowadzonego postępowania informacje o:</w:t>
      </w:r>
    </w:p>
    <w:p w14:paraId="5172149E" w14:textId="77777777" w:rsidR="00A53927" w:rsidRPr="004911F2" w:rsidRDefault="00A53927" w:rsidP="0041409D">
      <w:pPr>
        <w:spacing w:before="120" w:after="120"/>
        <w:ind w:left="1140" w:hanging="428"/>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7CE22FAE" w14:textId="1A0F8F93" w:rsidR="00B74713" w:rsidRDefault="00A53927" w:rsidP="0094507B">
      <w:pPr>
        <w:spacing w:before="120" w:after="360"/>
        <w:ind w:left="1139" w:hanging="425"/>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cenach zawartych w ofertach.</w:t>
      </w:r>
    </w:p>
    <w:p w14:paraId="316A0B62" w14:textId="77777777" w:rsidR="005C71AA" w:rsidRPr="004911F2"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4911F2" w14:paraId="51B17871" w14:textId="77777777" w:rsidTr="00800D7D">
        <w:tc>
          <w:tcPr>
            <w:tcW w:w="9073" w:type="dxa"/>
            <w:shd w:val="clear" w:color="auto" w:fill="E7E6E6"/>
            <w:vAlign w:val="center"/>
          </w:tcPr>
          <w:p w14:paraId="4C436CCB" w14:textId="6004B018" w:rsidR="005C71AA" w:rsidRPr="004911F2" w:rsidRDefault="005C71AA" w:rsidP="00800D7D">
            <w:pPr>
              <w:snapToGrid w:val="0"/>
              <w:spacing w:before="120" w:after="120"/>
              <w:rPr>
                <w:rFonts w:ascii="Cambria" w:hAnsi="Cambria" w:cs="Arial"/>
                <w:b/>
                <w:bCs/>
                <w:sz w:val="21"/>
                <w:szCs w:val="21"/>
              </w:rPr>
            </w:pPr>
            <w:r>
              <w:rPr>
                <w:rFonts w:ascii="Cambria" w:hAnsi="Cambria" w:cs="Arial"/>
                <w:b/>
                <w:bCs/>
                <w:sz w:val="21"/>
                <w:szCs w:val="21"/>
              </w:rPr>
              <w:t>12</w:t>
            </w:r>
            <w:r w:rsidRPr="004911F2">
              <w:rPr>
                <w:rFonts w:ascii="Cambria" w:hAnsi="Cambria" w:cs="Arial"/>
                <w:b/>
                <w:bCs/>
                <w:sz w:val="21"/>
                <w:szCs w:val="21"/>
              </w:rPr>
              <w:t xml:space="preserve">. </w:t>
            </w:r>
            <w:r w:rsidRPr="004911F2">
              <w:rPr>
                <w:rFonts w:ascii="Cambria" w:hAnsi="Cambria" w:cs="Arial"/>
                <w:b/>
                <w:bCs/>
                <w:sz w:val="21"/>
                <w:szCs w:val="21"/>
              </w:rPr>
              <w:tab/>
              <w:t>TERMIN ZWIĄZANIA OFERTĄ</w:t>
            </w:r>
          </w:p>
        </w:tc>
      </w:tr>
    </w:tbl>
    <w:p w14:paraId="206678F2" w14:textId="77777777" w:rsidR="005C71AA" w:rsidRPr="004911F2" w:rsidRDefault="005C71AA" w:rsidP="005C71AA">
      <w:pPr>
        <w:spacing w:before="120" w:after="120"/>
        <w:rPr>
          <w:rFonts w:ascii="Cambria" w:hAnsi="Cambria" w:cs="Arial"/>
          <w:sz w:val="21"/>
          <w:szCs w:val="21"/>
        </w:rPr>
      </w:pPr>
    </w:p>
    <w:p w14:paraId="163A92FD" w14:textId="4A3138F6" w:rsidR="005C71AA" w:rsidRPr="004911F2" w:rsidRDefault="005C71AA" w:rsidP="005C71AA">
      <w:pPr>
        <w:spacing w:before="120" w:after="120"/>
        <w:ind w:left="709" w:hanging="709"/>
        <w:jc w:val="both"/>
        <w:rPr>
          <w:rFonts w:ascii="Cambria" w:hAnsi="Cambria" w:cs="Cambria"/>
          <w:sz w:val="21"/>
          <w:szCs w:val="21"/>
        </w:rPr>
      </w:pPr>
      <w:r w:rsidRPr="0075131E">
        <w:rPr>
          <w:rFonts w:ascii="Cambria" w:hAnsi="Cambria" w:cs="Cambria"/>
          <w:sz w:val="21"/>
          <w:szCs w:val="21"/>
        </w:rPr>
        <w:t>1</w:t>
      </w:r>
      <w:r>
        <w:rPr>
          <w:rFonts w:ascii="Cambria" w:hAnsi="Cambria" w:cs="Cambria"/>
          <w:sz w:val="21"/>
          <w:szCs w:val="21"/>
        </w:rPr>
        <w:t>2.1</w:t>
      </w:r>
      <w:r w:rsidRPr="0075131E">
        <w:rPr>
          <w:rFonts w:ascii="Cambria" w:hAnsi="Cambria" w:cs="Cambria"/>
          <w:sz w:val="21"/>
          <w:szCs w:val="21"/>
        </w:rPr>
        <w:t>.</w:t>
      </w:r>
      <w:r w:rsidRPr="004911F2">
        <w:rPr>
          <w:rFonts w:ascii="Cambria" w:hAnsi="Cambria" w:cs="Cambria"/>
          <w:b/>
          <w:sz w:val="21"/>
          <w:szCs w:val="21"/>
        </w:rPr>
        <w:tab/>
      </w:r>
      <w:r w:rsidRPr="004911F2">
        <w:rPr>
          <w:rFonts w:ascii="Cambria" w:hAnsi="Cambria" w:cs="Cambria"/>
          <w:bCs/>
          <w:sz w:val="21"/>
          <w:szCs w:val="21"/>
        </w:rPr>
        <w:t>W</w:t>
      </w:r>
      <w:r w:rsidRPr="004911F2">
        <w:rPr>
          <w:rFonts w:ascii="Cambria" w:hAnsi="Cambria" w:cs="Cambria"/>
          <w:sz w:val="21"/>
          <w:szCs w:val="21"/>
        </w:rPr>
        <w:t>ykona</w:t>
      </w:r>
      <w:r>
        <w:rPr>
          <w:rFonts w:ascii="Cambria" w:hAnsi="Cambria" w:cs="Cambria"/>
          <w:sz w:val="21"/>
          <w:szCs w:val="21"/>
        </w:rPr>
        <w:t xml:space="preserve">wca związany jest ofertą przez </w:t>
      </w:r>
      <w:r w:rsidRPr="004911F2">
        <w:rPr>
          <w:rFonts w:ascii="Cambria" w:hAnsi="Cambria" w:cs="Cambria"/>
          <w:sz w:val="21"/>
          <w:szCs w:val="21"/>
        </w:rPr>
        <w:t>30 dni od dnia upływu terminu składania ofert</w:t>
      </w:r>
      <w:r>
        <w:rPr>
          <w:rFonts w:ascii="Cambria" w:hAnsi="Cambria" w:cs="Cambria"/>
          <w:sz w:val="21"/>
          <w:szCs w:val="21"/>
        </w:rPr>
        <w:t xml:space="preserve">, </w:t>
      </w:r>
      <w:r w:rsidRPr="004911F2">
        <w:rPr>
          <w:rFonts w:ascii="Cambria" w:hAnsi="Cambria" w:cs="Cambria"/>
          <w:sz w:val="21"/>
          <w:szCs w:val="21"/>
        </w:rPr>
        <w:t xml:space="preserve"> </w:t>
      </w:r>
      <w:r w:rsidRPr="00D51667">
        <w:rPr>
          <w:rFonts w:ascii="Cambria" w:hAnsi="Cambria" w:cs="Cambria"/>
          <w:sz w:val="21"/>
          <w:szCs w:val="21"/>
        </w:rPr>
        <w:t>przy czym pierwszym dniem terminu związania ofertą jest dzień, w którym upływa termin składania ofert</w:t>
      </w:r>
      <w:r>
        <w:rPr>
          <w:rFonts w:ascii="Cambria" w:hAnsi="Cambria" w:cs="Cambria"/>
          <w:sz w:val="21"/>
          <w:szCs w:val="21"/>
        </w:rPr>
        <w:t>,</w:t>
      </w:r>
      <w:r w:rsidRPr="00D51667">
        <w:rPr>
          <w:rFonts w:ascii="Cambria" w:hAnsi="Cambria" w:cs="Cambria"/>
          <w:sz w:val="21"/>
          <w:szCs w:val="21"/>
        </w:rPr>
        <w:t xml:space="preserve"> </w:t>
      </w:r>
      <w:r w:rsidRPr="004911F2">
        <w:rPr>
          <w:rFonts w:ascii="Cambria" w:hAnsi="Cambria" w:cs="Cambria"/>
          <w:sz w:val="21"/>
          <w:szCs w:val="21"/>
        </w:rPr>
        <w:t xml:space="preserve">tj. </w:t>
      </w:r>
      <w:r w:rsidRPr="004911F2">
        <w:rPr>
          <w:rFonts w:ascii="Cambria" w:hAnsi="Cambria" w:cs="Cambria"/>
          <w:b/>
          <w:bCs/>
          <w:sz w:val="21"/>
          <w:szCs w:val="21"/>
        </w:rPr>
        <w:t xml:space="preserve">do dnia </w:t>
      </w:r>
      <w:r w:rsidR="00180F47">
        <w:rPr>
          <w:rFonts w:ascii="Cambria" w:hAnsi="Cambria" w:cs="Cambria"/>
          <w:b/>
          <w:bCs/>
          <w:color w:val="FF0000"/>
          <w:sz w:val="21"/>
          <w:szCs w:val="21"/>
        </w:rPr>
        <w:t xml:space="preserve">26.03.2024 </w:t>
      </w:r>
      <w:r w:rsidRPr="004911F2">
        <w:rPr>
          <w:rFonts w:ascii="Cambria" w:hAnsi="Cambria" w:cs="Cambria"/>
          <w:b/>
          <w:bCs/>
          <w:sz w:val="21"/>
          <w:szCs w:val="21"/>
        </w:rPr>
        <w:t>r.</w:t>
      </w:r>
    </w:p>
    <w:p w14:paraId="6025BACA" w14:textId="6A942C02"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hAnsi="Cambria" w:cs="Cambria"/>
          <w:bCs/>
          <w:sz w:val="21"/>
          <w:szCs w:val="21"/>
        </w:rPr>
        <w:t>1</w:t>
      </w:r>
      <w:r>
        <w:rPr>
          <w:rFonts w:ascii="Cambria" w:hAnsi="Cambria" w:cs="Cambria"/>
          <w:sz w:val="21"/>
          <w:szCs w:val="21"/>
        </w:rPr>
        <w:t>2</w:t>
      </w:r>
      <w:r w:rsidRPr="0075131E">
        <w:rPr>
          <w:rFonts w:ascii="Cambria" w:hAnsi="Cambria" w:cs="Cambria"/>
          <w:bCs/>
          <w:sz w:val="21"/>
          <w:szCs w:val="21"/>
        </w:rPr>
        <w:t>.2.</w:t>
      </w:r>
      <w:r w:rsidRPr="004911F2">
        <w:rPr>
          <w:rFonts w:ascii="Cambria" w:hAnsi="Cambria" w:cs="Cambria"/>
          <w:sz w:val="21"/>
          <w:szCs w:val="21"/>
        </w:rPr>
        <w:tab/>
      </w:r>
      <w:r w:rsidRPr="004911F2">
        <w:rPr>
          <w:rFonts w:ascii="Cambria" w:eastAsia="A" w:hAnsi="Cambria" w:cs="Cambria"/>
          <w:sz w:val="21"/>
          <w:szCs w:val="21"/>
        </w:rPr>
        <w:t>W przypadku gdy wybór najkorzystniejszej oferty nie nastąpi przed upływem terminu związania ofertą, o którym mow</w:t>
      </w:r>
      <w:r>
        <w:rPr>
          <w:rFonts w:ascii="Cambria" w:eastAsia="A" w:hAnsi="Cambria" w:cs="Cambria"/>
          <w:sz w:val="21"/>
          <w:szCs w:val="21"/>
        </w:rPr>
        <w:t>a w pkt 12</w:t>
      </w:r>
      <w:r w:rsidRPr="004911F2">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227BD125" w14:textId="51BAE78C"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eastAsia="A" w:hAnsi="Cambria" w:cs="Cambria"/>
          <w:bCs/>
          <w:sz w:val="21"/>
          <w:szCs w:val="21"/>
        </w:rPr>
        <w:t>1</w:t>
      </w:r>
      <w:r>
        <w:rPr>
          <w:rFonts w:ascii="Cambria" w:hAnsi="Cambria" w:cs="Cambria"/>
          <w:sz w:val="21"/>
          <w:szCs w:val="21"/>
        </w:rPr>
        <w:t>2</w:t>
      </w:r>
      <w:r w:rsidRPr="0075131E">
        <w:rPr>
          <w:rFonts w:ascii="Cambria" w:eastAsia="A" w:hAnsi="Cambria" w:cs="Cambria"/>
          <w:bCs/>
          <w:sz w:val="21"/>
          <w:szCs w:val="21"/>
        </w:rPr>
        <w:t>.3</w:t>
      </w:r>
      <w:r w:rsidRPr="0075131E">
        <w:rPr>
          <w:rFonts w:ascii="Cambria" w:eastAsia="A" w:hAnsi="Cambria" w:cs="Cambria"/>
          <w:sz w:val="21"/>
          <w:szCs w:val="21"/>
        </w:rPr>
        <w:t>.</w:t>
      </w:r>
      <w:r w:rsidRPr="004911F2">
        <w:rPr>
          <w:rFonts w:ascii="Cambria" w:eastAsia="A" w:hAnsi="Cambria" w:cs="Cambria"/>
          <w:sz w:val="21"/>
          <w:szCs w:val="21"/>
        </w:rPr>
        <w:tab/>
        <w:t>Przedłużenie terminu związania ofertą,</w:t>
      </w:r>
      <w:r>
        <w:rPr>
          <w:rFonts w:ascii="Cambria" w:eastAsia="A" w:hAnsi="Cambria" w:cs="Cambria"/>
          <w:sz w:val="21"/>
          <w:szCs w:val="21"/>
        </w:rPr>
        <w:t xml:space="preserve"> o którym mowa w pkt 12</w:t>
      </w:r>
      <w:r w:rsidRPr="004911F2">
        <w:rPr>
          <w:rFonts w:ascii="Cambria" w:eastAsia="A" w:hAnsi="Cambria" w:cs="Cambria"/>
          <w:sz w:val="21"/>
          <w:szCs w:val="21"/>
        </w:rPr>
        <w:t>.2. SWZ wymaga złożenia przez wykonawcę pisemnego oświadczenia o wyrażeniu zgody na przedłużenie terminu związania ofertą. Przedłużenie terminu związani</w:t>
      </w:r>
      <w:r>
        <w:rPr>
          <w:rFonts w:ascii="Cambria" w:eastAsia="A" w:hAnsi="Cambria" w:cs="Cambria"/>
          <w:sz w:val="21"/>
          <w:szCs w:val="21"/>
        </w:rPr>
        <w:t>a ofertą, o którym mowa w pkt 12</w:t>
      </w:r>
      <w:r w:rsidRPr="004911F2">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646BA4CD" w14:textId="77777777" w:rsidR="005C71AA"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621F6E98" w14:textId="77777777" w:rsidTr="00150C1A">
        <w:tc>
          <w:tcPr>
            <w:tcW w:w="9073" w:type="dxa"/>
            <w:shd w:val="clear" w:color="auto" w:fill="E7E6E6"/>
            <w:vAlign w:val="center"/>
          </w:tcPr>
          <w:bookmarkEnd w:id="9"/>
          <w:p w14:paraId="0C4C31CE" w14:textId="222E6C99"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t>1</w:t>
            </w:r>
            <w:r w:rsidR="00D84845">
              <w:rPr>
                <w:rFonts w:ascii="Cambria" w:hAnsi="Cambria" w:cs="Arial"/>
                <w:b/>
                <w:bCs/>
                <w:sz w:val="21"/>
                <w:szCs w:val="21"/>
              </w:rPr>
              <w:t>3</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SPOSÓB OBLICZENIA CENY</w:t>
            </w:r>
          </w:p>
        </w:tc>
      </w:tr>
    </w:tbl>
    <w:p w14:paraId="6AE2B759" w14:textId="487C84CC" w:rsidR="00A53927" w:rsidRPr="004911F2" w:rsidRDefault="00A53927" w:rsidP="0041409D">
      <w:pPr>
        <w:tabs>
          <w:tab w:val="left" w:pos="709"/>
        </w:tabs>
        <w:spacing w:before="120" w:after="120"/>
        <w:ind w:left="709" w:hanging="709"/>
        <w:jc w:val="both"/>
        <w:rPr>
          <w:rFonts w:ascii="Cambria" w:hAnsi="Cambria" w:cs="Arial"/>
          <w:sz w:val="21"/>
          <w:szCs w:val="21"/>
        </w:rPr>
      </w:pPr>
    </w:p>
    <w:p w14:paraId="16A0D462" w14:textId="0A51F561" w:rsidR="00F934BD"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EF1603" w:rsidRPr="004911F2">
        <w:rPr>
          <w:rFonts w:ascii="Cambria" w:hAnsi="Cambria" w:cs="Arial"/>
          <w:sz w:val="21"/>
          <w:szCs w:val="21"/>
        </w:rPr>
        <w:t>.1.</w:t>
      </w:r>
      <w:r w:rsidR="00EF1603" w:rsidRPr="004911F2">
        <w:rPr>
          <w:rFonts w:ascii="Cambria" w:hAnsi="Cambria" w:cs="Arial"/>
          <w:sz w:val="21"/>
          <w:szCs w:val="21"/>
        </w:rPr>
        <w:tab/>
        <w:t>Podana w ofercie cena musi być wyrażona w PLN. Cena musi uwzględniać w</w:t>
      </w:r>
      <w:r w:rsidR="0017486B" w:rsidRPr="004911F2">
        <w:rPr>
          <w:rFonts w:ascii="Cambria" w:hAnsi="Cambria" w:cs="Arial"/>
          <w:sz w:val="21"/>
          <w:szCs w:val="21"/>
        </w:rPr>
        <w:t>szystkie wymagania niniejszej S</w:t>
      </w:r>
      <w:r w:rsidR="00EF1603" w:rsidRPr="004911F2">
        <w:rPr>
          <w:rFonts w:ascii="Cambria" w:hAnsi="Cambria" w:cs="Arial"/>
          <w:sz w:val="21"/>
          <w:szCs w:val="21"/>
        </w:rPr>
        <w:t xml:space="preserve">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w:t>
      </w:r>
      <w:r w:rsidR="00C7159B">
        <w:rPr>
          <w:rFonts w:ascii="Cambria" w:hAnsi="Cambria" w:cs="Arial"/>
          <w:sz w:val="21"/>
          <w:szCs w:val="21"/>
        </w:rPr>
        <w:t>jedn.: Dz. U. z 2023</w:t>
      </w:r>
      <w:r w:rsidR="00AE37F8" w:rsidRPr="004911F2">
        <w:rPr>
          <w:rFonts w:ascii="Cambria" w:hAnsi="Cambria" w:cs="Arial"/>
          <w:sz w:val="21"/>
          <w:szCs w:val="21"/>
        </w:rPr>
        <w:t xml:space="preserve"> r., poz. 1</w:t>
      </w:r>
      <w:r w:rsidR="00480BDE">
        <w:rPr>
          <w:rFonts w:ascii="Cambria" w:hAnsi="Cambria" w:cs="Arial"/>
          <w:sz w:val="21"/>
          <w:szCs w:val="21"/>
        </w:rPr>
        <w:t>6</w:t>
      </w:r>
      <w:r w:rsidR="00C7159B">
        <w:rPr>
          <w:rFonts w:ascii="Cambria" w:hAnsi="Cambria" w:cs="Arial"/>
          <w:sz w:val="21"/>
          <w:szCs w:val="21"/>
        </w:rPr>
        <w:t>1</w:t>
      </w:r>
      <w:r w:rsidR="00EF1603" w:rsidRPr="004911F2">
        <w:rPr>
          <w:rFonts w:ascii="Cambria" w:hAnsi="Cambria" w:cs="Arial"/>
          <w:sz w:val="21"/>
          <w:szCs w:val="21"/>
        </w:rPr>
        <w:t>0</w:t>
      </w:r>
      <w:r w:rsidR="00AE37F8" w:rsidRPr="004911F2">
        <w:rPr>
          <w:rFonts w:ascii="Cambria" w:hAnsi="Cambria" w:cs="Arial"/>
          <w:sz w:val="21"/>
          <w:szCs w:val="21"/>
        </w:rPr>
        <w:t xml:space="preserve"> ze zm.</w:t>
      </w:r>
      <w:r w:rsidR="00F934BD" w:rsidRPr="004911F2">
        <w:rPr>
          <w:rFonts w:ascii="Cambria" w:hAnsi="Cambria" w:cs="Arial"/>
          <w:sz w:val="21"/>
          <w:szCs w:val="21"/>
        </w:rPr>
        <w:t xml:space="preserve">). </w:t>
      </w:r>
    </w:p>
    <w:p w14:paraId="3300819A" w14:textId="5C033B60" w:rsidR="00383ED7" w:rsidRPr="00A31F2D" w:rsidRDefault="00325514" w:rsidP="0041409D">
      <w:pPr>
        <w:spacing w:before="120" w:after="120"/>
        <w:ind w:left="709" w:hanging="709"/>
        <w:jc w:val="both"/>
        <w:rPr>
          <w:rFonts w:ascii="Cambria" w:hAnsi="Cambria" w:cs="Arial"/>
          <w:iCs/>
          <w:sz w:val="21"/>
          <w:szCs w:val="21"/>
        </w:rPr>
      </w:pPr>
      <w:r>
        <w:rPr>
          <w:rFonts w:ascii="Cambria" w:hAnsi="Cambria" w:cs="Arial"/>
          <w:sz w:val="21"/>
          <w:szCs w:val="21"/>
        </w:rPr>
        <w:t>1</w:t>
      </w:r>
      <w:r w:rsidR="00D84845">
        <w:rPr>
          <w:rFonts w:ascii="Cambria" w:hAnsi="Cambria" w:cs="Arial"/>
          <w:sz w:val="21"/>
          <w:szCs w:val="21"/>
        </w:rPr>
        <w:t>3</w:t>
      </w:r>
      <w:r w:rsidR="00F934BD" w:rsidRPr="004911F2">
        <w:rPr>
          <w:rFonts w:ascii="Cambria" w:hAnsi="Cambria" w:cs="Arial"/>
          <w:sz w:val="21"/>
          <w:szCs w:val="21"/>
        </w:rPr>
        <w:t>.2</w:t>
      </w:r>
      <w:r w:rsidR="00EF1603" w:rsidRPr="004911F2">
        <w:rPr>
          <w:rFonts w:ascii="Cambria" w:hAnsi="Cambria" w:cs="Arial"/>
          <w:sz w:val="21"/>
          <w:szCs w:val="21"/>
        </w:rPr>
        <w:t>.</w:t>
      </w:r>
      <w:r w:rsidR="00EF1603" w:rsidRPr="004911F2">
        <w:rPr>
          <w:rFonts w:ascii="Cambria" w:hAnsi="Cambria" w:cs="Arial"/>
          <w:sz w:val="21"/>
          <w:szCs w:val="21"/>
        </w:rPr>
        <w:tab/>
      </w:r>
      <w:r w:rsidR="00383ED7" w:rsidRPr="004911F2">
        <w:rPr>
          <w:rFonts w:ascii="Cambria" w:hAnsi="Cambria" w:cs="Arial"/>
          <w:sz w:val="21"/>
          <w:szCs w:val="21"/>
        </w:rPr>
        <w:t>Wykonawca określi cenę na podstawie Opisu Przedmiotu Zamówienia zawartego w SWZ i wszelkich innych postanowień Specyfikacji Warunków Zamówienia i jej załącznikach</w:t>
      </w:r>
      <w:r w:rsidR="004804C2" w:rsidRPr="004911F2">
        <w:rPr>
          <w:rFonts w:ascii="Cambria" w:hAnsi="Cambria" w:cs="Arial"/>
          <w:sz w:val="21"/>
          <w:szCs w:val="21"/>
        </w:rPr>
        <w:t>, w szczególności Dokumentacji projektowej i STWiORB</w:t>
      </w:r>
      <w:r w:rsidR="00383ED7" w:rsidRPr="004911F2">
        <w:rPr>
          <w:rFonts w:ascii="Cambria" w:hAnsi="Cambria" w:cs="Arial"/>
          <w:sz w:val="21"/>
          <w:szCs w:val="21"/>
        </w:rPr>
        <w:t>. Cena oferty, ze względu na ryczałtowy charakter, powinna uwzględ</w:t>
      </w:r>
      <w:r w:rsidR="00D30EE6">
        <w:rPr>
          <w:rFonts w:ascii="Cambria" w:hAnsi="Cambria" w:cs="Arial"/>
          <w:sz w:val="21"/>
          <w:szCs w:val="21"/>
        </w:rPr>
        <w:t>niać wszelkie koszty wykonania p</w:t>
      </w:r>
      <w:r w:rsidR="00383ED7" w:rsidRPr="004911F2">
        <w:rPr>
          <w:rFonts w:ascii="Cambria" w:hAnsi="Cambria" w:cs="Arial"/>
          <w:sz w:val="21"/>
          <w:szCs w:val="21"/>
        </w:rPr>
        <w:t xml:space="preserve">rzedmiotu </w:t>
      </w:r>
      <w:r w:rsidR="00D30EE6">
        <w:rPr>
          <w:rFonts w:ascii="Cambria" w:hAnsi="Cambria" w:cs="Arial"/>
          <w:sz w:val="21"/>
          <w:szCs w:val="21"/>
        </w:rPr>
        <w:t>zamówienia</w:t>
      </w:r>
      <w:r w:rsidR="00383ED7" w:rsidRPr="004911F2">
        <w:rPr>
          <w:rFonts w:ascii="Cambria" w:hAnsi="Cambria" w:cs="Arial"/>
          <w:sz w:val="21"/>
          <w:szCs w:val="21"/>
        </w:rPr>
        <w:t xml:space="preserve">, w tym wszelkie prace niezbędne do </w:t>
      </w:r>
      <w:r w:rsidR="00D30EE6">
        <w:rPr>
          <w:rFonts w:ascii="Cambria" w:hAnsi="Cambria" w:cs="Arial"/>
          <w:sz w:val="21"/>
          <w:szCs w:val="21"/>
        </w:rPr>
        <w:t xml:space="preserve">jego </w:t>
      </w:r>
      <w:r w:rsidR="00383ED7" w:rsidRPr="004911F2">
        <w:rPr>
          <w:rFonts w:ascii="Cambria" w:hAnsi="Cambria" w:cs="Arial"/>
          <w:sz w:val="21"/>
          <w:szCs w:val="21"/>
        </w:rPr>
        <w:t>wykonania.</w:t>
      </w:r>
      <w:r w:rsidR="00BB381E">
        <w:rPr>
          <w:rFonts w:ascii="Cambria" w:hAnsi="Cambria" w:cs="Arial"/>
          <w:sz w:val="21"/>
          <w:szCs w:val="21"/>
        </w:rPr>
        <w:t xml:space="preserve"> </w:t>
      </w:r>
      <w:r w:rsidR="00BB381E" w:rsidRPr="00A31F2D">
        <w:rPr>
          <w:rFonts w:ascii="Cambria" w:hAnsi="Cambria"/>
          <w:iCs/>
          <w:sz w:val="21"/>
          <w:szCs w:val="21"/>
        </w:rPr>
        <w:t>Przedmiar nie stanowi podstawy do wyceny oferty, ma charakter informacyjny i pomocniczy</w:t>
      </w:r>
    </w:p>
    <w:p w14:paraId="3578CE28" w14:textId="4CC8A8A9"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383ED7" w:rsidRPr="004911F2">
        <w:rPr>
          <w:rFonts w:ascii="Cambria" w:hAnsi="Cambria" w:cs="Arial"/>
          <w:sz w:val="21"/>
          <w:szCs w:val="21"/>
        </w:rPr>
        <w:t>.3.</w:t>
      </w:r>
      <w:r w:rsidR="00383ED7" w:rsidRPr="004911F2">
        <w:rPr>
          <w:rFonts w:ascii="Cambria" w:hAnsi="Cambria" w:cs="Arial"/>
          <w:sz w:val="21"/>
          <w:szCs w:val="21"/>
        </w:rPr>
        <w:tab/>
      </w:r>
      <w:r w:rsidR="00EF1603" w:rsidRPr="004911F2">
        <w:rPr>
          <w:rFonts w:ascii="Cambria" w:hAnsi="Cambria" w:cs="Arial"/>
          <w:sz w:val="21"/>
          <w:szCs w:val="21"/>
        </w:rPr>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689ACDE" w14:textId="6889E876"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.4</w:t>
      </w:r>
      <w:r w:rsidR="00EF1603" w:rsidRPr="004911F2">
        <w:rPr>
          <w:rFonts w:ascii="Cambria" w:hAnsi="Cambria" w:cs="Arial"/>
          <w:sz w:val="21"/>
          <w:szCs w:val="21"/>
        </w:rPr>
        <w:t xml:space="preserve">. </w:t>
      </w:r>
      <w:r w:rsidR="00EF1603" w:rsidRPr="004911F2">
        <w:rPr>
          <w:rFonts w:ascii="Cambria" w:hAnsi="Cambria" w:cs="Arial"/>
          <w:sz w:val="21"/>
          <w:szCs w:val="21"/>
        </w:rPr>
        <w:tab/>
        <w:t>Stawkę podatku od towarów i usług (VAT) należy uwzględnić w wysokości obowiązującej na dzień składania ofert.</w:t>
      </w:r>
    </w:p>
    <w:p w14:paraId="25FD69EF" w14:textId="7BD5EC37" w:rsidR="008D44BB" w:rsidRDefault="00325514" w:rsidP="0075131E">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.5</w:t>
      </w:r>
      <w:r w:rsidR="00EF1603" w:rsidRPr="004911F2">
        <w:rPr>
          <w:rFonts w:ascii="Cambria" w:hAnsi="Cambria" w:cs="Arial"/>
          <w:sz w:val="21"/>
          <w:szCs w:val="21"/>
        </w:rPr>
        <w:t xml:space="preserve">. </w:t>
      </w:r>
      <w:r w:rsidR="00EF1603" w:rsidRPr="004911F2">
        <w:rPr>
          <w:rFonts w:ascii="Cambria" w:hAnsi="Cambria" w:cs="Arial"/>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w:t>
      </w:r>
      <w:r w:rsidR="00656112">
        <w:rPr>
          <w:rFonts w:ascii="Cambria" w:hAnsi="Cambria" w:cs="Arial"/>
          <w:sz w:val="21"/>
          <w:szCs w:val="21"/>
        </w:rPr>
        <w:t xml:space="preserve">, </w:t>
      </w:r>
      <w:r w:rsidR="00656112" w:rsidRPr="00656112">
        <w:rPr>
          <w:rFonts w:ascii="Cambria" w:hAnsi="Cambria" w:cs="Arial"/>
          <w:sz w:val="21"/>
          <w:szCs w:val="21"/>
        </w:rPr>
        <w:t>a także wskazując stawkę podatku od towarów i usług, która zgodnie z wiedzą Wykonawcy, będzie miała zastosowanie</w:t>
      </w:r>
      <w:r w:rsidR="00656112">
        <w:rPr>
          <w:rFonts w:ascii="Cambria" w:hAnsi="Cambria" w:cs="Arial"/>
          <w:sz w:val="21"/>
          <w:szCs w:val="21"/>
        </w:rPr>
        <w:t>.</w:t>
      </w:r>
      <w:r w:rsidR="00EF1603" w:rsidRPr="004911F2">
        <w:rPr>
          <w:rFonts w:ascii="Cambria" w:hAnsi="Cambria" w:cs="Arial"/>
          <w:sz w:val="21"/>
          <w:szCs w:val="21"/>
        </w:rPr>
        <w:t xml:space="preserve"> Brak wskazania w formularzu oferty (załącznik nr 1) informacji czy wybór oferty b</w:t>
      </w:r>
      <w:r w:rsidR="00656112">
        <w:rPr>
          <w:rFonts w:ascii="Cambria" w:hAnsi="Cambria" w:cs="Arial"/>
          <w:sz w:val="21"/>
          <w:szCs w:val="21"/>
        </w:rPr>
        <w:t>ędzie prowadzić do powstania u Z</w:t>
      </w:r>
      <w:r w:rsidR="00EF1603" w:rsidRPr="004911F2">
        <w:rPr>
          <w:rFonts w:ascii="Cambria" w:hAnsi="Cambria" w:cs="Arial"/>
          <w:sz w:val="21"/>
          <w:szCs w:val="21"/>
        </w:rPr>
        <w:t>amawiającego obowiązku podatkowego zgodnie z przepisami o podatku od towarów i usług będzie uznawane ja</w:t>
      </w:r>
      <w:r w:rsidR="00656112">
        <w:rPr>
          <w:rFonts w:ascii="Cambria" w:hAnsi="Cambria" w:cs="Arial"/>
          <w:sz w:val="21"/>
          <w:szCs w:val="21"/>
        </w:rPr>
        <w:t>ko informacja, że wybór oferty W</w:t>
      </w:r>
      <w:r w:rsidR="00EF1603" w:rsidRPr="004911F2">
        <w:rPr>
          <w:rFonts w:ascii="Cambria" w:hAnsi="Cambria" w:cs="Arial"/>
          <w:sz w:val="21"/>
          <w:szCs w:val="21"/>
        </w:rPr>
        <w:t>ykonawcy nie będzie prowadzić do powstania u zamawiającego obowiązku podatkowego zgodnie z przepisami o podatku od towarów i usług.</w:t>
      </w:r>
    </w:p>
    <w:p w14:paraId="7D958C67" w14:textId="2327AA9B" w:rsidR="0075131E" w:rsidRDefault="000F754A" w:rsidP="0075131E">
      <w:pPr>
        <w:spacing w:before="120" w:after="120"/>
        <w:jc w:val="both"/>
        <w:rPr>
          <w:rFonts w:ascii="Cambria" w:hAnsi="Cambria" w:cs="Arial"/>
          <w:sz w:val="21"/>
          <w:szCs w:val="21"/>
        </w:rPr>
      </w:pPr>
      <w:r>
        <w:rPr>
          <w:rFonts w:ascii="Cambria" w:hAnsi="Cambria" w:cs="Arial"/>
          <w:sz w:val="21"/>
          <w:szCs w:val="21"/>
        </w:rPr>
        <w:t>13.6.</w:t>
      </w:r>
      <w:r>
        <w:rPr>
          <w:rFonts w:ascii="Cambria" w:hAnsi="Cambria" w:cs="Arial"/>
          <w:sz w:val="21"/>
          <w:szCs w:val="21"/>
        </w:rPr>
        <w:tab/>
      </w:r>
      <w:r w:rsidRPr="000F754A">
        <w:rPr>
          <w:rFonts w:ascii="Cambria" w:hAnsi="Cambria" w:cs="Arial"/>
          <w:sz w:val="21"/>
          <w:szCs w:val="21"/>
        </w:rPr>
        <w:t>Rozliczenia między Zamawiającym a Wykonawcą nie będą prowadzone w walucie obcej.</w:t>
      </w:r>
    </w:p>
    <w:p w14:paraId="61991050" w14:textId="77777777" w:rsidR="006A5190" w:rsidRPr="004911F2"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073FE3A9" w14:textId="77777777" w:rsidTr="00150C1A">
        <w:tc>
          <w:tcPr>
            <w:tcW w:w="9071" w:type="dxa"/>
            <w:shd w:val="clear" w:color="auto" w:fill="E7E6E6"/>
            <w:vAlign w:val="center"/>
          </w:tcPr>
          <w:p w14:paraId="21745725" w14:textId="1C5D371C" w:rsidR="00A53927" w:rsidRPr="004911F2" w:rsidRDefault="00325514" w:rsidP="00150C1A">
            <w:pPr>
              <w:spacing w:before="120" w:after="120"/>
              <w:ind w:left="654" w:hanging="654"/>
              <w:jc w:val="both"/>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656112" w:rsidRPr="00656112">
              <w:rPr>
                <w:rFonts w:ascii="Cambria" w:hAnsi="Cambria" w:cs="Arial"/>
                <w:b/>
                <w:bCs/>
                <w:sz w:val="21"/>
                <w:szCs w:val="21"/>
              </w:rPr>
              <w:t>OPISY KRYTERIÓW OCENY OFERT, WRAZ Z PODANIEM WAG TYCH KR</w:t>
            </w:r>
            <w:r w:rsidR="00ED6361">
              <w:rPr>
                <w:rFonts w:ascii="Cambria" w:hAnsi="Cambria" w:cs="Arial"/>
                <w:b/>
                <w:bCs/>
                <w:sz w:val="21"/>
                <w:szCs w:val="21"/>
              </w:rPr>
              <w:t>YTERIÓW I SPOSÓB</w:t>
            </w:r>
            <w:r w:rsidR="00656112">
              <w:rPr>
                <w:rFonts w:ascii="Cambria" w:hAnsi="Cambria" w:cs="Arial"/>
                <w:b/>
                <w:bCs/>
                <w:sz w:val="21"/>
                <w:szCs w:val="21"/>
              </w:rPr>
              <w:t xml:space="preserve"> OCENY OFERT</w:t>
            </w:r>
          </w:p>
        </w:tc>
      </w:tr>
    </w:tbl>
    <w:p w14:paraId="390D8D3B" w14:textId="77777777" w:rsidR="00A53927" w:rsidRPr="004911F2" w:rsidRDefault="00A53927" w:rsidP="0041409D">
      <w:pPr>
        <w:spacing w:before="120" w:after="120"/>
        <w:rPr>
          <w:rFonts w:ascii="Cambria" w:hAnsi="Cambria" w:cs="Arial"/>
          <w:b/>
          <w:bCs/>
          <w:sz w:val="21"/>
          <w:szCs w:val="21"/>
        </w:rPr>
      </w:pPr>
    </w:p>
    <w:p w14:paraId="57EFEB2C" w14:textId="5ECC5F1E"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.1.</w:t>
      </w:r>
      <w:r w:rsidR="00EF1603" w:rsidRPr="004911F2">
        <w:rPr>
          <w:rFonts w:ascii="Cambria" w:hAnsi="Cambria" w:cs="Arial"/>
          <w:bCs/>
          <w:sz w:val="21"/>
          <w:szCs w:val="21"/>
        </w:rPr>
        <w:tab/>
        <w:t>Przy dokonywaniu wyboru najkorzystniejszej oferty Zamawiający stosować będzie następujące kryteria oceny ofert:</w:t>
      </w:r>
    </w:p>
    <w:tbl>
      <w:tblPr>
        <w:tblW w:w="8290"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847"/>
        <w:gridCol w:w="897"/>
      </w:tblGrid>
      <w:tr w:rsidR="00EF1603" w:rsidRPr="004911F2" w14:paraId="3DBED446" w14:textId="77777777" w:rsidTr="0078623A">
        <w:trPr>
          <w:trHeight w:val="250"/>
        </w:trPr>
        <w:tc>
          <w:tcPr>
            <w:tcW w:w="546" w:type="dxa"/>
            <w:tcBorders>
              <w:top w:val="single" w:sz="4" w:space="0" w:color="000000"/>
              <w:bottom w:val="nil"/>
              <w:right w:val="nil"/>
            </w:tcBorders>
            <w:shd w:val="clear" w:color="auto" w:fill="D9D9D9"/>
          </w:tcPr>
          <w:p w14:paraId="2A1DCF8D"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Lp.</w:t>
            </w:r>
          </w:p>
        </w:tc>
        <w:tc>
          <w:tcPr>
            <w:tcW w:w="6847" w:type="dxa"/>
            <w:tcBorders>
              <w:top w:val="single" w:sz="4" w:space="0" w:color="000000"/>
              <w:bottom w:val="single" w:sz="4" w:space="0" w:color="auto"/>
            </w:tcBorders>
            <w:shd w:val="clear" w:color="auto" w:fill="D9D9D9"/>
          </w:tcPr>
          <w:p w14:paraId="54B02286"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Kryterium: </w:t>
            </w:r>
          </w:p>
        </w:tc>
        <w:tc>
          <w:tcPr>
            <w:tcW w:w="897" w:type="dxa"/>
            <w:tcBorders>
              <w:top w:val="single" w:sz="4" w:space="0" w:color="000000"/>
            </w:tcBorders>
            <w:shd w:val="clear" w:color="auto" w:fill="D9D9D9"/>
          </w:tcPr>
          <w:p w14:paraId="04294168"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Waga: </w:t>
            </w:r>
          </w:p>
        </w:tc>
      </w:tr>
      <w:tr w:rsidR="00EF1603" w:rsidRPr="004911F2" w14:paraId="3A48F006" w14:textId="77777777" w:rsidTr="00CD1D43">
        <w:trPr>
          <w:trHeight w:val="454"/>
        </w:trPr>
        <w:tc>
          <w:tcPr>
            <w:tcW w:w="546" w:type="dxa"/>
            <w:tcBorders>
              <w:top w:val="single" w:sz="4" w:space="0" w:color="000000"/>
              <w:bottom w:val="single" w:sz="4" w:space="0" w:color="000000"/>
              <w:right w:val="single" w:sz="4" w:space="0" w:color="auto"/>
            </w:tcBorders>
            <w:shd w:val="clear" w:color="auto" w:fill="FFFFFF"/>
            <w:vAlign w:val="center"/>
          </w:tcPr>
          <w:p w14:paraId="5CE262AF"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1</w:t>
            </w:r>
          </w:p>
        </w:tc>
        <w:tc>
          <w:tcPr>
            <w:tcW w:w="6847" w:type="dxa"/>
            <w:tcBorders>
              <w:top w:val="single" w:sz="4" w:space="0" w:color="auto"/>
              <w:left w:val="single" w:sz="4" w:space="0" w:color="auto"/>
              <w:bottom w:val="single" w:sz="4" w:space="0" w:color="auto"/>
              <w:right w:val="single" w:sz="4" w:space="0" w:color="auto"/>
            </w:tcBorders>
            <w:vAlign w:val="center"/>
          </w:tcPr>
          <w:p w14:paraId="73F0CAEF" w14:textId="53AB3656" w:rsidR="00EF1603" w:rsidRPr="004911F2" w:rsidRDefault="00EF1603" w:rsidP="009A4344">
            <w:pPr>
              <w:spacing w:before="120" w:after="120"/>
              <w:ind w:left="709" w:hanging="709"/>
              <w:jc w:val="both"/>
              <w:rPr>
                <w:rFonts w:ascii="Cambria" w:hAnsi="Cambria" w:cs="Arial"/>
                <w:bCs/>
                <w:sz w:val="21"/>
                <w:szCs w:val="21"/>
              </w:rPr>
            </w:pPr>
            <w:r w:rsidRPr="004911F2">
              <w:rPr>
                <w:rFonts w:ascii="Cambria" w:hAnsi="Cambria" w:cs="Arial"/>
                <w:bCs/>
                <w:sz w:val="21"/>
                <w:szCs w:val="21"/>
              </w:rPr>
              <w:t>Cena (C)</w:t>
            </w:r>
          </w:p>
        </w:tc>
        <w:tc>
          <w:tcPr>
            <w:tcW w:w="897" w:type="dxa"/>
            <w:tcBorders>
              <w:top w:val="single" w:sz="4" w:space="0" w:color="000000"/>
              <w:left w:val="single" w:sz="4" w:space="0" w:color="auto"/>
              <w:bottom w:val="single" w:sz="4" w:space="0" w:color="000000"/>
            </w:tcBorders>
            <w:vAlign w:val="center"/>
          </w:tcPr>
          <w:p w14:paraId="77A61A39"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60 %</w:t>
            </w:r>
          </w:p>
        </w:tc>
      </w:tr>
      <w:tr w:rsidR="00EF1603" w:rsidRPr="004911F2" w14:paraId="0C8824A9" w14:textId="77777777" w:rsidTr="00CD1D43">
        <w:trPr>
          <w:trHeight w:val="454"/>
        </w:trPr>
        <w:tc>
          <w:tcPr>
            <w:tcW w:w="546" w:type="dxa"/>
            <w:tcBorders>
              <w:bottom w:val="single" w:sz="4" w:space="0" w:color="auto"/>
              <w:right w:val="single" w:sz="4" w:space="0" w:color="auto"/>
            </w:tcBorders>
            <w:shd w:val="clear" w:color="auto" w:fill="FFFFFF"/>
            <w:vAlign w:val="center"/>
          </w:tcPr>
          <w:p w14:paraId="1B2CDEA3"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2</w:t>
            </w:r>
          </w:p>
        </w:tc>
        <w:tc>
          <w:tcPr>
            <w:tcW w:w="6847" w:type="dxa"/>
            <w:tcBorders>
              <w:top w:val="single" w:sz="4" w:space="0" w:color="auto"/>
              <w:left w:val="single" w:sz="4" w:space="0" w:color="auto"/>
              <w:bottom w:val="single" w:sz="4" w:space="0" w:color="auto"/>
              <w:right w:val="single" w:sz="4" w:space="0" w:color="auto"/>
            </w:tcBorders>
            <w:vAlign w:val="center"/>
          </w:tcPr>
          <w:p w14:paraId="2365DF7E" w14:textId="5334D8B8" w:rsidR="00EF1603" w:rsidRPr="004911F2" w:rsidRDefault="00EF1603" w:rsidP="0041409D">
            <w:pPr>
              <w:spacing w:before="120" w:after="120"/>
              <w:ind w:left="709" w:hanging="709"/>
              <w:rPr>
                <w:rFonts w:ascii="Cambria" w:hAnsi="Cambria" w:cs="Arial"/>
                <w:bCs/>
                <w:sz w:val="21"/>
                <w:szCs w:val="21"/>
              </w:rPr>
            </w:pPr>
            <w:r w:rsidRPr="004911F2">
              <w:rPr>
                <w:rFonts w:ascii="Cambria" w:hAnsi="Cambria" w:cs="Arial"/>
                <w:bCs/>
                <w:sz w:val="21"/>
                <w:szCs w:val="21"/>
              </w:rPr>
              <w:t xml:space="preserve">Okres </w:t>
            </w:r>
            <w:r w:rsidR="009340F9">
              <w:rPr>
                <w:rFonts w:ascii="Cambria" w:hAnsi="Cambria" w:cs="Arial"/>
                <w:bCs/>
                <w:sz w:val="21"/>
                <w:szCs w:val="21"/>
              </w:rPr>
              <w:t>G</w:t>
            </w:r>
            <w:r w:rsidRPr="004911F2">
              <w:rPr>
                <w:rFonts w:ascii="Cambria" w:hAnsi="Cambria" w:cs="Arial"/>
                <w:bCs/>
                <w:sz w:val="21"/>
                <w:szCs w:val="21"/>
              </w:rPr>
              <w:t>warancji (G)</w:t>
            </w:r>
          </w:p>
        </w:tc>
        <w:tc>
          <w:tcPr>
            <w:tcW w:w="897" w:type="dxa"/>
            <w:tcBorders>
              <w:left w:val="single" w:sz="4" w:space="0" w:color="auto"/>
              <w:bottom w:val="single" w:sz="4" w:space="0" w:color="auto"/>
            </w:tcBorders>
            <w:vAlign w:val="center"/>
          </w:tcPr>
          <w:p w14:paraId="163BBB2B" w14:textId="77777777" w:rsidR="00EF1603" w:rsidRPr="004911F2" w:rsidRDefault="0017486B"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4</w:t>
            </w:r>
            <w:r w:rsidR="00EF1603" w:rsidRPr="004911F2">
              <w:rPr>
                <w:rFonts w:ascii="Cambria" w:hAnsi="Cambria" w:cs="Arial"/>
                <w:bCs/>
                <w:sz w:val="21"/>
                <w:szCs w:val="21"/>
              </w:rPr>
              <w:t>0 %</w:t>
            </w:r>
          </w:p>
        </w:tc>
      </w:tr>
    </w:tbl>
    <w:p w14:paraId="5DF3182C" w14:textId="364AA5E2"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277E8F" w:rsidRPr="004911F2">
        <w:rPr>
          <w:rFonts w:ascii="Cambria" w:hAnsi="Cambria" w:cs="Arial"/>
          <w:bCs/>
          <w:sz w:val="21"/>
          <w:szCs w:val="21"/>
        </w:rPr>
        <w:t>.</w:t>
      </w:r>
      <w:r w:rsidR="00EF1603" w:rsidRPr="004911F2">
        <w:rPr>
          <w:rFonts w:ascii="Cambria" w:hAnsi="Cambria" w:cs="Arial"/>
          <w:bCs/>
          <w:sz w:val="21"/>
          <w:szCs w:val="21"/>
        </w:rPr>
        <w:t>2.</w:t>
      </w:r>
      <w:r w:rsidR="00EF1603" w:rsidRPr="004911F2">
        <w:rPr>
          <w:rFonts w:ascii="Cambria" w:hAnsi="Cambria" w:cs="Arial"/>
          <w:bCs/>
          <w:sz w:val="21"/>
          <w:szCs w:val="21"/>
        </w:rPr>
        <w:tab/>
        <w:t>Maksymalna liczba punktów w kryteriach równa jest określonej wadze dla tych kryteriów w %.</w:t>
      </w:r>
    </w:p>
    <w:p w14:paraId="51F33357" w14:textId="40B1C361"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.3</w:t>
      </w:r>
      <w:r w:rsidR="00EF1603" w:rsidRPr="004911F2">
        <w:rPr>
          <w:rFonts w:ascii="Cambria" w:hAnsi="Cambria" w:cs="Arial"/>
          <w:bCs/>
          <w:sz w:val="21"/>
          <w:szCs w:val="21"/>
        </w:rPr>
        <w:tab/>
        <w:t>Sposób obliczania punktów dla poszczególnych kryteriów:</w:t>
      </w:r>
    </w:p>
    <w:p w14:paraId="7A0564E6" w14:textId="41424B66" w:rsidR="00EF1603" w:rsidRPr="004911F2" w:rsidRDefault="00EF1603" w:rsidP="0041409D">
      <w:pPr>
        <w:spacing w:before="120" w:after="120"/>
        <w:ind w:left="1134" w:hanging="425"/>
        <w:jc w:val="both"/>
        <w:rPr>
          <w:rFonts w:ascii="Cambria" w:hAnsi="Cambria" w:cs="Arial"/>
          <w:bCs/>
          <w:sz w:val="21"/>
          <w:szCs w:val="21"/>
        </w:rPr>
      </w:pPr>
      <w:r w:rsidRPr="004911F2">
        <w:rPr>
          <w:rFonts w:ascii="Cambria" w:hAnsi="Cambria" w:cs="Arial"/>
          <w:bCs/>
          <w:sz w:val="21"/>
          <w:szCs w:val="21"/>
        </w:rPr>
        <w:lastRenderedPageBreak/>
        <w:t>1.</w:t>
      </w:r>
      <w:r w:rsidRPr="004911F2">
        <w:rPr>
          <w:rFonts w:ascii="Cambria" w:hAnsi="Cambria" w:cs="Arial"/>
          <w:bCs/>
          <w:sz w:val="21"/>
          <w:szCs w:val="21"/>
        </w:rPr>
        <w:tab/>
        <w:t>W ramach kryterium „Cena” oceniana będzie cena łączna brutto podana w formularzu oferty</w:t>
      </w:r>
      <w:r w:rsidR="00656112">
        <w:rPr>
          <w:rFonts w:ascii="Cambria" w:hAnsi="Cambria" w:cs="Arial"/>
          <w:bCs/>
          <w:sz w:val="21"/>
          <w:szCs w:val="21"/>
        </w:rPr>
        <w:t xml:space="preserve">, </w:t>
      </w:r>
      <w:r w:rsidR="00656112" w:rsidRPr="00656112">
        <w:rPr>
          <w:rFonts w:ascii="Cambria" w:hAnsi="Cambria" w:cs="Arial"/>
          <w:bCs/>
          <w:sz w:val="21"/>
          <w:szCs w:val="21"/>
        </w:rPr>
        <w:t>sporządzonym w</w:t>
      </w:r>
      <w:r w:rsidR="009A4344">
        <w:rPr>
          <w:rFonts w:ascii="Cambria" w:hAnsi="Cambria" w:cs="Arial"/>
          <w:bCs/>
          <w:sz w:val="21"/>
          <w:szCs w:val="21"/>
        </w:rPr>
        <w:t>edłu</w:t>
      </w:r>
      <w:r w:rsidR="00656112" w:rsidRPr="00656112">
        <w:rPr>
          <w:rFonts w:ascii="Cambria" w:hAnsi="Cambria" w:cs="Arial"/>
          <w:bCs/>
          <w:sz w:val="21"/>
          <w:szCs w:val="21"/>
        </w:rPr>
        <w:t>g wzoru stanowiącego załącznik nr 1 do SWZ</w:t>
      </w:r>
      <w:r w:rsidRPr="004911F2">
        <w:rPr>
          <w:rFonts w:ascii="Cambria" w:hAnsi="Cambria" w:cs="Arial"/>
          <w:bCs/>
          <w:sz w:val="21"/>
          <w:szCs w:val="21"/>
        </w:rPr>
        <w:t>.</w:t>
      </w:r>
    </w:p>
    <w:p w14:paraId="3BFCB2A8"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 xml:space="preserve">W ramach kryterium „Cena” ocena ofert zostanie dokonana przy zastosowaniu wzoru: </w:t>
      </w:r>
    </w:p>
    <w:p w14:paraId="685EAE78"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r>
      <w:r w:rsidRPr="004911F2">
        <w:rPr>
          <w:rFonts w:ascii="Cambria" w:hAnsi="Cambria" w:cs="Arial"/>
          <w:bCs/>
          <w:sz w:val="21"/>
          <w:szCs w:val="21"/>
        </w:rPr>
        <w:tab/>
        <w:t xml:space="preserve">  Cn</w:t>
      </w:r>
    </w:p>
    <w:p w14:paraId="135830D3"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t xml:space="preserve">      C = ------------ x 60 pkt</w:t>
      </w:r>
    </w:p>
    <w:p w14:paraId="3955D277"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r>
      <w:r w:rsidRPr="004911F2">
        <w:rPr>
          <w:rFonts w:ascii="Cambria" w:hAnsi="Cambria" w:cs="Arial"/>
          <w:bCs/>
          <w:sz w:val="21"/>
          <w:szCs w:val="21"/>
        </w:rPr>
        <w:tab/>
        <w:t xml:space="preserve"> Co</w:t>
      </w:r>
    </w:p>
    <w:p w14:paraId="2C77E178" w14:textId="77777777" w:rsidR="00EF1603" w:rsidRPr="004911F2" w:rsidRDefault="00EF1603" w:rsidP="0041409D">
      <w:pPr>
        <w:spacing w:before="120" w:after="120"/>
        <w:ind w:left="709" w:firstLine="425"/>
        <w:jc w:val="both"/>
        <w:rPr>
          <w:rFonts w:ascii="Cambria" w:hAnsi="Cambria" w:cs="Arial"/>
          <w:bCs/>
          <w:sz w:val="21"/>
          <w:szCs w:val="21"/>
        </w:rPr>
      </w:pPr>
      <w:r w:rsidRPr="004911F2">
        <w:rPr>
          <w:rFonts w:ascii="Cambria" w:hAnsi="Cambria" w:cs="Arial"/>
          <w:bCs/>
          <w:sz w:val="21"/>
          <w:szCs w:val="21"/>
        </w:rPr>
        <w:t>gdzie:</w:t>
      </w:r>
    </w:p>
    <w:p w14:paraId="0E1181F4" w14:textId="77777777" w:rsidR="00EF1603" w:rsidRPr="004911F2" w:rsidRDefault="00EF1603" w:rsidP="0041409D">
      <w:pPr>
        <w:spacing w:before="120" w:after="120"/>
        <w:ind w:left="1843" w:hanging="709"/>
        <w:jc w:val="both"/>
        <w:rPr>
          <w:rFonts w:ascii="Cambria" w:hAnsi="Cambria" w:cs="Arial"/>
          <w:bCs/>
          <w:sz w:val="21"/>
          <w:szCs w:val="21"/>
        </w:rPr>
      </w:pPr>
      <w:r w:rsidRPr="004911F2">
        <w:rPr>
          <w:rFonts w:ascii="Cambria" w:hAnsi="Cambria" w:cs="Arial"/>
          <w:bCs/>
          <w:sz w:val="21"/>
          <w:szCs w:val="21"/>
        </w:rPr>
        <w:t>C – liczba punktów w ramach kryterium „Cena”,</w:t>
      </w:r>
    </w:p>
    <w:p w14:paraId="50B31A72" w14:textId="77777777" w:rsidR="00EF1603" w:rsidRPr="004911F2" w:rsidRDefault="00EF1603" w:rsidP="0041409D">
      <w:pPr>
        <w:spacing w:before="120" w:after="120"/>
        <w:ind w:left="1843" w:hanging="709"/>
        <w:jc w:val="both"/>
        <w:rPr>
          <w:rFonts w:ascii="Cambria" w:hAnsi="Cambria" w:cs="Arial"/>
          <w:bCs/>
          <w:sz w:val="21"/>
          <w:szCs w:val="21"/>
        </w:rPr>
      </w:pPr>
      <w:r w:rsidRPr="004911F2">
        <w:rPr>
          <w:rFonts w:ascii="Cambria" w:hAnsi="Cambria" w:cs="Arial"/>
          <w:bCs/>
          <w:sz w:val="21"/>
          <w:szCs w:val="21"/>
        </w:rPr>
        <w:t>Cn - najniższa cena spośród ofert ocenianych</w:t>
      </w:r>
    </w:p>
    <w:p w14:paraId="020A7916" w14:textId="77777777" w:rsidR="00EF1603" w:rsidRDefault="00EF1603" w:rsidP="0041409D">
      <w:pPr>
        <w:spacing w:before="120" w:after="120"/>
        <w:ind w:left="1843" w:hanging="709"/>
        <w:jc w:val="both"/>
        <w:rPr>
          <w:rFonts w:ascii="Cambria" w:hAnsi="Cambria" w:cs="Arial"/>
          <w:bCs/>
          <w:sz w:val="21"/>
          <w:szCs w:val="21"/>
        </w:rPr>
      </w:pPr>
      <w:r w:rsidRPr="004911F2">
        <w:rPr>
          <w:rFonts w:ascii="Cambria" w:hAnsi="Cambria" w:cs="Arial"/>
          <w:bCs/>
          <w:sz w:val="21"/>
          <w:szCs w:val="21"/>
        </w:rPr>
        <w:t xml:space="preserve">Co - cena oferty ocenianej </w:t>
      </w:r>
    </w:p>
    <w:p w14:paraId="66D3E328" w14:textId="77777777" w:rsidR="00C3655B" w:rsidRPr="004911F2" w:rsidRDefault="00C3655B" w:rsidP="0041409D">
      <w:pPr>
        <w:spacing w:before="120" w:after="120"/>
        <w:ind w:left="1134"/>
        <w:jc w:val="both"/>
        <w:rPr>
          <w:rFonts w:ascii="Cambria" w:hAnsi="Cambria" w:cs="Arial"/>
          <w:bCs/>
          <w:sz w:val="21"/>
          <w:szCs w:val="21"/>
        </w:rPr>
      </w:pPr>
      <w:r w:rsidRPr="00C3655B">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35B228B" w14:textId="76E47C9E" w:rsidR="00203C9B" w:rsidRPr="00203C9B" w:rsidRDefault="00EF1603" w:rsidP="00203C9B">
      <w:pPr>
        <w:spacing w:before="120" w:after="120"/>
        <w:ind w:left="1134" w:hanging="425"/>
        <w:jc w:val="both"/>
        <w:rPr>
          <w:rFonts w:ascii="Cambria" w:hAnsi="Cambria" w:cs="Arial"/>
          <w:bCs/>
          <w:sz w:val="21"/>
          <w:szCs w:val="21"/>
        </w:rPr>
      </w:pPr>
      <w:r w:rsidRPr="004911F2">
        <w:rPr>
          <w:rFonts w:ascii="Cambria" w:hAnsi="Cambria" w:cs="Arial"/>
          <w:bCs/>
          <w:sz w:val="21"/>
          <w:szCs w:val="21"/>
        </w:rPr>
        <w:t>2.</w:t>
      </w:r>
      <w:r w:rsidRPr="004911F2">
        <w:rPr>
          <w:rFonts w:ascii="Cambria" w:hAnsi="Cambria" w:cs="Arial"/>
          <w:bCs/>
          <w:sz w:val="21"/>
          <w:szCs w:val="21"/>
        </w:rPr>
        <w:tab/>
        <w:t xml:space="preserve">W </w:t>
      </w:r>
      <w:r w:rsidR="00203C9B" w:rsidRPr="00203C9B">
        <w:rPr>
          <w:rFonts w:ascii="Cambria" w:hAnsi="Cambria" w:cs="Arial"/>
          <w:bCs/>
          <w:sz w:val="21"/>
          <w:szCs w:val="21"/>
        </w:rPr>
        <w:t>ramach kryterium „Okres Gwarancji” oceniany będzie Okres Gwarancji i Rękojmi za Wady na  wykonane roboty budowlane licząc od dnia odbioru końcowego Przedmiotu Umowy. Do oceny w ramach kryterium zostanie przyjęty Okres Gwarancji i Rękojmi za Wady zawarty w formularzu oferty. Okres Gwarancji i Rękojmi za Wady należy podać w miesiącach. Wykonawca nie może zaoferować Okresu Gwarancji krótszego niż 36 miesięcy. Maksymalny Okres Gwarancji i Rękojmi za Wady przyjęty do oceny ofert wyniesie 72 miesiące, co oznacza, że w przypadku zaoferowania Okresu Gwarancji i Rękojmi za Wady na okres dłuższy niż 72 miesiące do oceny w ramach kryterium oceny ofert przyjęte zostanie 72-miesięczny Okres Gwarancji i Rękojmi za Wady.</w:t>
      </w:r>
    </w:p>
    <w:p w14:paraId="3A49196B" w14:textId="77777777" w:rsidR="00203C9B" w:rsidRPr="00203C9B" w:rsidRDefault="00203C9B" w:rsidP="007A68BA">
      <w:pPr>
        <w:spacing w:before="120" w:after="120"/>
        <w:ind w:left="1134"/>
        <w:jc w:val="both"/>
        <w:rPr>
          <w:rFonts w:ascii="Cambria" w:hAnsi="Cambria" w:cs="Arial"/>
          <w:bCs/>
          <w:sz w:val="21"/>
          <w:szCs w:val="21"/>
        </w:rPr>
      </w:pPr>
      <w:r w:rsidRPr="00203C9B">
        <w:rPr>
          <w:rFonts w:ascii="Cambria" w:hAnsi="Cambria" w:cs="Arial"/>
          <w:bCs/>
          <w:sz w:val="21"/>
          <w:szCs w:val="21"/>
        </w:rPr>
        <w:t xml:space="preserve">Podanie przez Wykonawcę krótszego okresu gwarancji niż 36 miesięcy skutkować będzie odrzuceniem oferty. W przypadku braku podania w ofercie Okresu Gwarancji i Rękojmi za Wady, Zamawiający uzna, że Wykonawca zapewnia minimalną długość okresu wymaganą przez Zamawiającego. W ramach kryterium „Okres Gwarancji” sposób przyznania punktów będzie dokonany  przy zastosowaniu wzoru: </w:t>
      </w:r>
    </w:p>
    <w:p w14:paraId="49BAA15A" w14:textId="2D6AF368" w:rsidR="00EF1603" w:rsidRPr="004911F2" w:rsidRDefault="00EF1603" w:rsidP="00203C9B">
      <w:pPr>
        <w:spacing w:before="120" w:after="120"/>
        <w:ind w:left="1134" w:hanging="425"/>
        <w:jc w:val="both"/>
        <w:rPr>
          <w:rFonts w:ascii="Cambria" w:hAnsi="Cambria" w:cs="Arial"/>
          <w:bCs/>
          <w:sz w:val="21"/>
          <w:szCs w:val="21"/>
        </w:rPr>
      </w:pPr>
      <w:r w:rsidRPr="004911F2">
        <w:rPr>
          <w:rFonts w:ascii="Cambria" w:hAnsi="Cambria" w:cs="Arial"/>
          <w:bCs/>
          <w:sz w:val="21"/>
          <w:szCs w:val="21"/>
        </w:rPr>
        <w:t xml:space="preserve"> </w:t>
      </w:r>
    </w:p>
    <w:p w14:paraId="17CCDB68" w14:textId="77777777" w:rsidR="00EF1603" w:rsidRPr="004911F2" w:rsidRDefault="00EF1603" w:rsidP="0041409D">
      <w:pPr>
        <w:spacing w:before="120" w:after="120"/>
        <w:ind w:left="2124" w:firstLine="708"/>
        <w:jc w:val="both"/>
        <w:rPr>
          <w:rFonts w:ascii="Cambria" w:hAnsi="Cambria" w:cs="Arial"/>
          <w:bCs/>
          <w:sz w:val="21"/>
          <w:szCs w:val="21"/>
        </w:rPr>
      </w:pPr>
      <w:r w:rsidRPr="004911F2">
        <w:rPr>
          <w:rFonts w:ascii="Cambria" w:hAnsi="Cambria" w:cs="Arial"/>
          <w:bCs/>
          <w:sz w:val="21"/>
          <w:szCs w:val="21"/>
        </w:rPr>
        <w:t xml:space="preserve">Go </w:t>
      </w:r>
    </w:p>
    <w:p w14:paraId="2909D2DD" w14:textId="77777777" w:rsidR="00EF1603" w:rsidRPr="004911F2" w:rsidRDefault="0017486B" w:rsidP="0041409D">
      <w:pPr>
        <w:spacing w:before="120" w:after="120"/>
        <w:ind w:left="1134"/>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t>G = ------------ x 4</w:t>
      </w:r>
      <w:r w:rsidR="00EF1603" w:rsidRPr="004911F2">
        <w:rPr>
          <w:rFonts w:ascii="Cambria" w:hAnsi="Cambria" w:cs="Arial"/>
          <w:bCs/>
          <w:sz w:val="21"/>
          <w:szCs w:val="21"/>
        </w:rPr>
        <w:t>0 pkt</w:t>
      </w:r>
    </w:p>
    <w:p w14:paraId="78EB36F5" w14:textId="77777777" w:rsidR="00EF1603" w:rsidRPr="004911F2" w:rsidRDefault="00EF1603" w:rsidP="0041409D">
      <w:pPr>
        <w:spacing w:before="120" w:after="120"/>
        <w:ind w:left="2550" w:firstLine="282"/>
        <w:jc w:val="both"/>
        <w:rPr>
          <w:rFonts w:ascii="Cambria" w:hAnsi="Cambria" w:cs="Arial"/>
          <w:bCs/>
          <w:sz w:val="21"/>
          <w:szCs w:val="21"/>
        </w:rPr>
      </w:pPr>
      <w:r w:rsidRPr="004911F2">
        <w:rPr>
          <w:rFonts w:ascii="Cambria" w:hAnsi="Cambria" w:cs="Arial"/>
          <w:bCs/>
          <w:sz w:val="21"/>
          <w:szCs w:val="21"/>
        </w:rPr>
        <w:t xml:space="preserve">Gn </w:t>
      </w:r>
    </w:p>
    <w:p w14:paraId="72A84A90"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gdzie:</w:t>
      </w:r>
    </w:p>
    <w:p w14:paraId="3D41765E"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G – liczba punktów w ramach kryterium „Okres Gwarancji”,</w:t>
      </w:r>
    </w:p>
    <w:p w14:paraId="1366B7F6"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Gn – najdłuższy zaoferowany Okres Gwarancji,</w:t>
      </w:r>
    </w:p>
    <w:p w14:paraId="66AC1A9A"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 xml:space="preserve">Go – Okres Gwarancji oferty ocenianej. </w:t>
      </w:r>
    </w:p>
    <w:p w14:paraId="738575A9" w14:textId="050F498E"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.4.</w:t>
      </w:r>
      <w:r w:rsidR="00EF1603" w:rsidRPr="004911F2">
        <w:rPr>
          <w:rFonts w:ascii="Cambria" w:hAnsi="Cambria" w:cs="Arial"/>
          <w:bCs/>
          <w:sz w:val="21"/>
          <w:szCs w:val="21"/>
        </w:rPr>
        <w:tab/>
        <w:t xml:space="preserve">Za najkorzystniejszą ofertę uznana zostanie oferta, która uzyska największą ilość punktów wyliczoną zgodnie ze wzorem: </w:t>
      </w:r>
    </w:p>
    <w:p w14:paraId="61FFCDED" w14:textId="77777777" w:rsidR="00EF1603" w:rsidRPr="004911F2" w:rsidRDefault="0017486B" w:rsidP="0041409D">
      <w:pPr>
        <w:spacing w:before="120" w:after="120"/>
        <w:ind w:left="709" w:hanging="1"/>
        <w:jc w:val="both"/>
        <w:rPr>
          <w:rFonts w:ascii="Cambria" w:hAnsi="Cambria" w:cs="Arial"/>
          <w:bCs/>
          <w:sz w:val="21"/>
          <w:szCs w:val="21"/>
        </w:rPr>
      </w:pPr>
      <w:r w:rsidRPr="004911F2">
        <w:rPr>
          <w:rFonts w:ascii="Cambria" w:hAnsi="Cambria" w:cs="Arial"/>
          <w:bCs/>
          <w:sz w:val="21"/>
          <w:szCs w:val="21"/>
        </w:rPr>
        <w:t xml:space="preserve">O = C  + G </w:t>
      </w:r>
    </w:p>
    <w:p w14:paraId="2D8BEEEA" w14:textId="77777777" w:rsidR="00EF1603" w:rsidRPr="004911F2" w:rsidRDefault="00EF1603" w:rsidP="0041409D">
      <w:pPr>
        <w:spacing w:before="120" w:after="120"/>
        <w:ind w:left="709" w:hanging="1"/>
        <w:jc w:val="both"/>
        <w:rPr>
          <w:rFonts w:ascii="Cambria" w:hAnsi="Cambria" w:cs="Arial"/>
          <w:bCs/>
          <w:sz w:val="21"/>
          <w:szCs w:val="21"/>
        </w:rPr>
      </w:pPr>
      <w:r w:rsidRPr="004911F2">
        <w:rPr>
          <w:rFonts w:ascii="Cambria" w:hAnsi="Cambria" w:cs="Arial"/>
          <w:bCs/>
          <w:sz w:val="21"/>
          <w:szCs w:val="21"/>
        </w:rPr>
        <w:t>Oferta może uzyskać maksymalnie 100 punktów.</w:t>
      </w:r>
    </w:p>
    <w:p w14:paraId="6C595D79" w14:textId="3A2CFBE2" w:rsidR="00A53927"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bCs/>
          <w:sz w:val="21"/>
          <w:szCs w:val="21"/>
        </w:rPr>
        <w:t>4</w:t>
      </w:r>
      <w:r w:rsidR="00762E32" w:rsidRPr="004911F2">
        <w:rPr>
          <w:rFonts w:ascii="Cambria" w:hAnsi="Cambria" w:cs="Arial"/>
          <w:sz w:val="21"/>
          <w:szCs w:val="21"/>
        </w:rPr>
        <w:t>.5</w:t>
      </w:r>
      <w:r w:rsidR="00A53927" w:rsidRPr="004911F2">
        <w:rPr>
          <w:rFonts w:ascii="Cambria" w:hAnsi="Cambria" w:cs="Arial"/>
          <w:sz w:val="21"/>
          <w:szCs w:val="21"/>
        </w:rPr>
        <w:t>.</w:t>
      </w:r>
      <w:r w:rsidR="00A53927" w:rsidRPr="004911F2">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t>
      </w:r>
      <w:r w:rsidR="00A53927" w:rsidRPr="004911F2">
        <w:rPr>
          <w:rFonts w:ascii="Cambria" w:hAnsi="Cambria" w:cs="Arial"/>
          <w:sz w:val="21"/>
          <w:szCs w:val="21"/>
        </w:rPr>
        <w:lastRenderedPageBreak/>
        <w:t xml:space="preserve">wadze. </w:t>
      </w:r>
      <w:r w:rsidR="00EF1491" w:rsidRPr="004911F2">
        <w:rPr>
          <w:rFonts w:ascii="Cambria" w:hAnsi="Cambria" w:cs="Arial"/>
          <w:sz w:val="21"/>
          <w:szCs w:val="21"/>
        </w:rPr>
        <w:t>Jeżeli oferty otrzymały taką samą ocenę w</w:t>
      </w:r>
      <w:r w:rsidR="00F40645" w:rsidRPr="004911F2">
        <w:rPr>
          <w:rFonts w:ascii="Cambria" w:hAnsi="Cambria" w:cs="Arial"/>
          <w:sz w:val="21"/>
          <w:szCs w:val="21"/>
        </w:rPr>
        <w:t xml:space="preserve"> kryterium o najwyższej wadze, Z</w:t>
      </w:r>
      <w:r w:rsidR="00EF1491" w:rsidRPr="004911F2">
        <w:rPr>
          <w:rFonts w:ascii="Cambria" w:hAnsi="Cambria" w:cs="Arial"/>
          <w:sz w:val="21"/>
          <w:szCs w:val="21"/>
        </w:rPr>
        <w:t>amawiający wybiera ofertę z najniższą ceną.</w:t>
      </w:r>
      <w:r w:rsidR="00E322B7" w:rsidRPr="004911F2">
        <w:rPr>
          <w:rFonts w:ascii="Cambria" w:hAnsi="Cambria"/>
          <w:sz w:val="21"/>
          <w:szCs w:val="21"/>
        </w:rPr>
        <w:t xml:space="preserve"> </w:t>
      </w:r>
      <w:r w:rsidR="00E322B7" w:rsidRPr="004911F2">
        <w:rPr>
          <w:rFonts w:ascii="Cambria" w:hAnsi="Cambria" w:cs="Arial"/>
          <w:sz w:val="21"/>
          <w:szCs w:val="21"/>
        </w:rPr>
        <w:t>Jeżeli nie można dokonać wyboru oferty w sposób, o którym mowa w zdaniu poprzednim, Z</w:t>
      </w:r>
      <w:r w:rsidR="00F40645" w:rsidRPr="004911F2">
        <w:rPr>
          <w:rFonts w:ascii="Cambria" w:hAnsi="Cambria" w:cs="Arial"/>
          <w:sz w:val="21"/>
          <w:szCs w:val="21"/>
        </w:rPr>
        <w:t>amawiający wzywa W</w:t>
      </w:r>
      <w:r w:rsidR="00E322B7" w:rsidRPr="004911F2">
        <w:rPr>
          <w:rFonts w:ascii="Cambria" w:hAnsi="Cambria" w:cs="Arial"/>
          <w:sz w:val="21"/>
          <w:szCs w:val="21"/>
        </w:rPr>
        <w:t>ykonawców, którzy złożyli te oferty, do złożenia w terminie określonym przez zamawiającego ofert dodatkowych zawierających nową cenę.</w:t>
      </w:r>
    </w:p>
    <w:p w14:paraId="7B405FA8" w14:textId="77777777" w:rsidR="00B151A9" w:rsidRDefault="00B151A9" w:rsidP="0041409D">
      <w:pPr>
        <w:spacing w:before="120" w:after="120"/>
        <w:ind w:left="709" w:hanging="709"/>
        <w:jc w:val="both"/>
        <w:rPr>
          <w:rFonts w:ascii="Cambria" w:hAnsi="Cambria" w:cs="Arial"/>
          <w:sz w:val="21"/>
          <w:szCs w:val="21"/>
        </w:rPr>
      </w:pPr>
    </w:p>
    <w:p w14:paraId="55F18D90" w14:textId="77777777" w:rsidR="00D31690" w:rsidRPr="004911F2" w:rsidRDefault="00D31690" w:rsidP="0041409D">
      <w:pPr>
        <w:spacing w:before="120" w:after="120"/>
        <w:ind w:left="709" w:hanging="709"/>
        <w:jc w:val="both"/>
        <w:rPr>
          <w:rFonts w:ascii="Cambria" w:hAnsi="Cambria" w:cs="Arial"/>
          <w:sz w:val="21"/>
          <w:szCs w:val="2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612ABA" w:rsidRPr="00612ABA" w14:paraId="4A0FC379" w14:textId="77777777" w:rsidTr="00150C1A">
        <w:trPr>
          <w:trHeight w:val="794"/>
        </w:trPr>
        <w:tc>
          <w:tcPr>
            <w:tcW w:w="9071" w:type="dxa"/>
            <w:tcBorders>
              <w:top w:val="nil"/>
              <w:left w:val="nil"/>
              <w:bottom w:val="nil"/>
              <w:right w:val="nil"/>
            </w:tcBorders>
            <w:shd w:val="clear" w:color="auto" w:fill="E7E6E6"/>
            <w:vAlign w:val="center"/>
          </w:tcPr>
          <w:p w14:paraId="111E14C7" w14:textId="54C4B1CD" w:rsidR="00612ABA" w:rsidRPr="00612ABA" w:rsidRDefault="00612ABA" w:rsidP="00150C1A">
            <w:pPr>
              <w:tabs>
                <w:tab w:val="left" w:pos="709"/>
              </w:tabs>
              <w:spacing w:line="276" w:lineRule="auto"/>
              <w:ind w:left="709" w:hanging="709"/>
              <w:rPr>
                <w:rFonts w:ascii="Cambria" w:hAnsi="Cambria" w:cs="Arial"/>
                <w:sz w:val="21"/>
                <w:szCs w:val="21"/>
              </w:rPr>
            </w:pPr>
            <w:bookmarkStart w:id="13" w:name="_Hlk77634702"/>
            <w:r>
              <w:rPr>
                <w:rFonts w:ascii="Cambria" w:hAnsi="Cambria" w:cs="Arial"/>
                <w:b/>
                <w:sz w:val="21"/>
                <w:szCs w:val="21"/>
              </w:rPr>
              <w:t>1</w:t>
            </w:r>
            <w:r w:rsidR="0057537F">
              <w:rPr>
                <w:rFonts w:ascii="Cambria" w:hAnsi="Cambria" w:cs="Arial"/>
                <w:b/>
                <w:sz w:val="21"/>
                <w:szCs w:val="21"/>
              </w:rPr>
              <w:t>5</w:t>
            </w:r>
            <w:r w:rsidRPr="00612ABA">
              <w:rPr>
                <w:rFonts w:ascii="Cambria" w:hAnsi="Cambria" w:cs="Arial"/>
                <w:b/>
                <w:sz w:val="21"/>
                <w:szCs w:val="21"/>
              </w:rPr>
              <w:t>.</w:t>
            </w:r>
            <w:r w:rsidRPr="00612ABA">
              <w:rPr>
                <w:rFonts w:ascii="Cambria" w:hAnsi="Cambria" w:cs="Arial"/>
                <w:sz w:val="21"/>
                <w:szCs w:val="21"/>
              </w:rPr>
              <w:t xml:space="preserve">      </w:t>
            </w:r>
            <w:r w:rsidR="00BE4401">
              <w:rPr>
                <w:rFonts w:ascii="Cambria" w:hAnsi="Cambria" w:cs="Arial"/>
                <w:sz w:val="21"/>
                <w:szCs w:val="21"/>
              </w:rPr>
              <w:t xml:space="preserve">   </w:t>
            </w:r>
            <w:r w:rsidRPr="00612ABA">
              <w:rPr>
                <w:rFonts w:ascii="Cambria" w:hAnsi="Cambria" w:cs="Arial"/>
                <w:b/>
                <w:bCs/>
                <w:sz w:val="22"/>
                <w:szCs w:val="22"/>
              </w:rPr>
              <w:t>NEGOCJACJE TREŚCI OFERT ORAZ SKŁADANIE OFERT DODATKOWYCH. WYBÓR OFERTY NAJKORZYSTNIEJSZEJ</w:t>
            </w:r>
          </w:p>
        </w:tc>
      </w:tr>
    </w:tbl>
    <w:p w14:paraId="59CAE71A" w14:textId="3BD5769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.1.</w:t>
      </w:r>
      <w:r w:rsidR="00612ABA" w:rsidRPr="00612ABA">
        <w:rPr>
          <w:rFonts w:ascii="Cambria" w:hAnsi="Cambria" w:cs="Arial"/>
          <w:sz w:val="22"/>
          <w:szCs w:val="22"/>
        </w:rPr>
        <w:tab/>
        <w:t xml:space="preserve">Zamawiający, na podstawie art. 275 pkt 2 PZP, przewiduje możliwość negocjacji treści ofert w celu ich ulepszenia. </w:t>
      </w:r>
    </w:p>
    <w:p w14:paraId="5810AABC" w14:textId="36256B19"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.2.</w:t>
      </w:r>
      <w:r w:rsidR="00612ABA" w:rsidRPr="00612ABA">
        <w:rPr>
          <w:rFonts w:ascii="Cambria" w:hAnsi="Cambria" w:cs="Arial"/>
          <w:sz w:val="22"/>
          <w:szCs w:val="22"/>
        </w:rPr>
        <w:tab/>
        <w:t>Negocjacje treści ofert dotyczyć będą elementów treści ofert, które podlegają ocenie w ramach kryteri</w:t>
      </w:r>
      <w:r w:rsidR="00BE4401">
        <w:rPr>
          <w:rFonts w:ascii="Cambria" w:hAnsi="Cambria" w:cs="Arial"/>
          <w:sz w:val="22"/>
          <w:szCs w:val="22"/>
        </w:rPr>
        <w:t>um</w:t>
      </w:r>
      <w:r w:rsidR="00612ABA" w:rsidRPr="00612ABA">
        <w:rPr>
          <w:rFonts w:ascii="Cambria" w:hAnsi="Cambria" w:cs="Arial"/>
          <w:sz w:val="22"/>
          <w:szCs w:val="22"/>
        </w:rPr>
        <w:t xml:space="preserve"> oceny ofert „Cena”. Negocjacje nie mogą prowadzić do zmiany treści SWZ. </w:t>
      </w:r>
    </w:p>
    <w:p w14:paraId="1272C36B" w14:textId="5EE54D61"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Pr>
          <w:rFonts w:ascii="Cambria" w:hAnsi="Cambria" w:cs="Arial"/>
          <w:sz w:val="22"/>
          <w:szCs w:val="22"/>
        </w:rPr>
        <w:t>.</w:t>
      </w:r>
      <w:r w:rsidRPr="00612ABA">
        <w:rPr>
          <w:rFonts w:ascii="Cambria" w:hAnsi="Cambria" w:cs="Arial"/>
          <w:sz w:val="22"/>
          <w:szCs w:val="22"/>
        </w:rPr>
        <w:t>3</w:t>
      </w:r>
      <w:r w:rsidRPr="00612ABA">
        <w:rPr>
          <w:rFonts w:ascii="Cambria" w:hAnsi="Cambria" w:cs="Arial"/>
          <w:sz w:val="22"/>
          <w:szCs w:val="22"/>
        </w:rPr>
        <w:tab/>
        <w:t>Zamawiający nie przewiduje możliwości ograniczenia licz</w:t>
      </w:r>
      <w:r w:rsidR="00150C1A">
        <w:rPr>
          <w:rFonts w:ascii="Cambria" w:hAnsi="Cambria" w:cs="Arial"/>
          <w:sz w:val="22"/>
          <w:szCs w:val="22"/>
        </w:rPr>
        <w:t>b</w:t>
      </w:r>
      <w:r w:rsidRPr="00612ABA">
        <w:rPr>
          <w:rFonts w:ascii="Cambria" w:hAnsi="Cambria" w:cs="Arial"/>
          <w:sz w:val="22"/>
          <w:szCs w:val="22"/>
        </w:rPr>
        <w:t xml:space="preserve">y wykonawców, których zaprosi do negocjacji. </w:t>
      </w:r>
    </w:p>
    <w:p w14:paraId="290E7060" w14:textId="463ABE8C" w:rsidR="00A13F2A" w:rsidRPr="00A13F2A" w:rsidRDefault="00612ABA" w:rsidP="00A13F2A">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Pr="00612ABA">
        <w:rPr>
          <w:rFonts w:ascii="Cambria" w:hAnsi="Cambria" w:cs="Arial"/>
          <w:sz w:val="22"/>
          <w:szCs w:val="22"/>
        </w:rPr>
        <w:t>.4.</w:t>
      </w:r>
      <w:r w:rsidRPr="00612ABA">
        <w:rPr>
          <w:rFonts w:ascii="Cambria" w:hAnsi="Cambria" w:cs="Arial"/>
          <w:sz w:val="22"/>
          <w:szCs w:val="22"/>
        </w:rPr>
        <w:tab/>
      </w:r>
      <w:r w:rsidR="00150C1A">
        <w:rPr>
          <w:rFonts w:ascii="Cambria" w:hAnsi="Cambria" w:cs="Arial"/>
          <w:sz w:val="22"/>
          <w:szCs w:val="22"/>
        </w:rPr>
        <w:t xml:space="preserve">W przypadku zamiaru przeprowadzenia negocjacji, </w:t>
      </w:r>
      <w:r w:rsidR="00A13F2A" w:rsidRPr="00A13F2A">
        <w:rPr>
          <w:rFonts w:ascii="Cambria" w:hAnsi="Cambria" w:cs="Arial"/>
          <w:sz w:val="22"/>
          <w:szCs w:val="22"/>
        </w:rPr>
        <w:t>Zamawiający informuje równocześnie wszystkich Wykonawców, którzy w odpowiedzi na ogłoszenie o zamówieniu złożyli oferty, o Wykonawcach:</w:t>
      </w:r>
    </w:p>
    <w:p w14:paraId="29F9DC4E"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t>1)</w:t>
      </w:r>
      <w:r w:rsidRPr="00A13F2A">
        <w:rPr>
          <w:rFonts w:ascii="Cambria" w:hAnsi="Cambria" w:cs="Arial"/>
          <w:sz w:val="22"/>
          <w:szCs w:val="22"/>
        </w:rPr>
        <w:tab/>
        <w:t>których oferty nie zostały odrzucone, oraz punktacji przyznanej ofertom w każdym kryterium oceny ofert i łącznej punktacji,</w:t>
      </w:r>
    </w:p>
    <w:p w14:paraId="71857679"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t>2)</w:t>
      </w:r>
      <w:r w:rsidRPr="00A13F2A">
        <w:rPr>
          <w:rFonts w:ascii="Cambria" w:hAnsi="Cambria" w:cs="Arial"/>
          <w:sz w:val="22"/>
          <w:szCs w:val="22"/>
        </w:rPr>
        <w:tab/>
        <w:t>których oferty zostały odrzucone,</w:t>
      </w:r>
    </w:p>
    <w:p w14:paraId="4BC1F484" w14:textId="6D94A807" w:rsidR="00A13F2A" w:rsidRDefault="00A13F2A" w:rsidP="00A13F2A">
      <w:pPr>
        <w:spacing w:before="120"/>
        <w:ind w:left="709"/>
        <w:jc w:val="both"/>
        <w:rPr>
          <w:rFonts w:ascii="Cambria" w:hAnsi="Cambria" w:cs="Arial"/>
          <w:sz w:val="22"/>
          <w:szCs w:val="22"/>
        </w:rPr>
      </w:pPr>
      <w:r w:rsidRPr="00A13F2A">
        <w:rPr>
          <w:rFonts w:ascii="Cambria" w:hAnsi="Cambria" w:cs="Arial"/>
          <w:sz w:val="22"/>
          <w:szCs w:val="22"/>
        </w:rPr>
        <w:t>- podając uzasadnienie faktyczne i prawne.</w:t>
      </w:r>
    </w:p>
    <w:p w14:paraId="57BFA088" w14:textId="3D873ABE"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.5.</w:t>
      </w:r>
      <w:r w:rsidR="00A13F2A">
        <w:rPr>
          <w:rFonts w:ascii="Cambria" w:hAnsi="Cambria" w:cs="Arial"/>
          <w:sz w:val="22"/>
          <w:szCs w:val="22"/>
        </w:rPr>
        <w:tab/>
      </w:r>
      <w:r w:rsidR="00612ABA" w:rsidRPr="00612ABA">
        <w:rPr>
          <w:rFonts w:ascii="Cambria" w:hAnsi="Cambria" w:cs="Arial"/>
          <w:sz w:val="22"/>
          <w:szCs w:val="22"/>
        </w:rPr>
        <w:t xml:space="preserve">Zamawiający będzie prowadzić odrębne negocjacje z każdym z Wykonawców zaproszonych do negocjacji. </w:t>
      </w:r>
    </w:p>
    <w:p w14:paraId="6D7E783D" w14:textId="1853A3FA"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.6</w:t>
      </w:r>
      <w:r w:rsidR="00612ABA" w:rsidRPr="00612ABA">
        <w:rPr>
          <w:rFonts w:ascii="Cambria" w:hAnsi="Cambria" w:cs="Arial"/>
          <w:sz w:val="22"/>
          <w:szCs w:val="22"/>
        </w:rPr>
        <w:t>.</w:t>
      </w:r>
      <w:r w:rsidR="00612ABA" w:rsidRPr="00612ABA">
        <w:rPr>
          <w:rFonts w:ascii="Cambria" w:hAnsi="Cambria" w:cs="Arial"/>
          <w:sz w:val="22"/>
          <w:szCs w:val="22"/>
        </w:rPr>
        <w:tab/>
        <w:t>Zamawiający w zaproszeniu do negocjacji ofert wskaże miejsce, termin i sposób prowadzenia negocjacji, a także kryteria oceny ofert, w ramach których będą prowadzone negocjacje w celu ulepszenia treści ofert.</w:t>
      </w:r>
    </w:p>
    <w:p w14:paraId="27D7BF83" w14:textId="6915F52A"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00A13F2A">
        <w:rPr>
          <w:rFonts w:ascii="Cambria" w:hAnsi="Cambria" w:cs="Arial"/>
          <w:sz w:val="22"/>
          <w:szCs w:val="22"/>
        </w:rPr>
        <w:t>.7</w:t>
      </w:r>
      <w:r w:rsidRPr="00612ABA">
        <w:rPr>
          <w:rFonts w:ascii="Cambria" w:hAnsi="Cambria" w:cs="Arial"/>
          <w:sz w:val="22"/>
          <w:szCs w:val="22"/>
        </w:rPr>
        <w:t>.</w:t>
      </w:r>
      <w:r w:rsidRPr="00612ABA">
        <w:rPr>
          <w:rFonts w:ascii="Cambria" w:hAnsi="Cambria" w:cs="Arial"/>
          <w:sz w:val="22"/>
          <w:szCs w:val="22"/>
        </w:rPr>
        <w:tab/>
        <w:t>Negocjacje prowadzone będą w formie spotkania właściwie umocowanych przedstawicieli Zamawiającego oraz przedstawicieli Wykonawcy odbywającego się w siedzibie Zamawiającego.</w:t>
      </w:r>
    </w:p>
    <w:p w14:paraId="1ADAC81A" w14:textId="31A689B3"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.8</w:t>
      </w:r>
      <w:r w:rsidR="00612ABA" w:rsidRPr="00612ABA">
        <w:rPr>
          <w:rFonts w:ascii="Cambria" w:hAnsi="Cambria" w:cs="Arial"/>
          <w:sz w:val="22"/>
          <w:szCs w:val="22"/>
        </w:rPr>
        <w:t>.</w:t>
      </w:r>
      <w:r w:rsidR="00612ABA" w:rsidRPr="00612ABA">
        <w:rPr>
          <w:rFonts w:ascii="Cambria" w:hAnsi="Cambria" w:cs="Arial"/>
          <w:sz w:val="22"/>
          <w:szCs w:val="22"/>
        </w:rPr>
        <w:tab/>
        <w:t xml:space="preserve">Podczas negocjacji ofert Zamawiający zapewnia równe traktowanie wszystkich Wykonawców i nie udziela informacji w sposób, który mógłby zapewnić niektórym Wykonawcom przewagę nad innymi Wykonawcami. </w:t>
      </w:r>
    </w:p>
    <w:p w14:paraId="563B5A2C" w14:textId="2ECC4412"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.9</w:t>
      </w:r>
      <w:r w:rsidR="00612ABA" w:rsidRPr="00612ABA">
        <w:rPr>
          <w:rFonts w:ascii="Cambria" w:hAnsi="Cambria" w:cs="Arial"/>
          <w:sz w:val="22"/>
          <w:szCs w:val="22"/>
        </w:rPr>
        <w:t>.</w:t>
      </w:r>
      <w:r w:rsidR="00612ABA" w:rsidRPr="00612ABA">
        <w:rPr>
          <w:rFonts w:ascii="Cambria" w:hAnsi="Cambria" w:cs="Arial"/>
          <w:sz w:val="22"/>
          <w:szCs w:val="22"/>
        </w:rPr>
        <w:tab/>
        <w:t>Negocjacje mają charakter poufny.</w:t>
      </w:r>
    </w:p>
    <w:p w14:paraId="3DFF23D3" w14:textId="225A22C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.10</w:t>
      </w:r>
      <w:r w:rsidR="00612ABA" w:rsidRPr="00612ABA">
        <w:rPr>
          <w:rFonts w:ascii="Cambria" w:hAnsi="Cambria" w:cs="Arial"/>
          <w:sz w:val="22"/>
          <w:szCs w:val="22"/>
        </w:rPr>
        <w:t>.</w:t>
      </w:r>
      <w:r w:rsidR="00612ABA" w:rsidRPr="00612ABA">
        <w:rPr>
          <w:rFonts w:ascii="Cambria" w:hAnsi="Cambria" w:cs="Arial"/>
          <w:sz w:val="22"/>
          <w:szCs w:val="22"/>
        </w:rPr>
        <w:tab/>
        <w:t xml:space="preserve">Żadna ze stron uczestniczących w negocjacjach nie może, bez zgody drugiej strony, ujawniać informacji technicznych i handlowych związanych z negocjacjami. Zgoda jest udzielana w odniesieniu do konkretnych informacji przed ich ujawnieniem. </w:t>
      </w:r>
    </w:p>
    <w:p w14:paraId="000E2754" w14:textId="483C2D6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Pr>
          <w:rFonts w:ascii="Cambria" w:hAnsi="Cambria" w:cs="Arial"/>
          <w:sz w:val="22"/>
          <w:szCs w:val="22"/>
        </w:rPr>
        <w:t>.</w:t>
      </w:r>
      <w:r w:rsidR="00A13F2A">
        <w:rPr>
          <w:rFonts w:ascii="Cambria" w:hAnsi="Cambria" w:cs="Arial"/>
          <w:sz w:val="22"/>
          <w:szCs w:val="22"/>
        </w:rPr>
        <w:t>11</w:t>
      </w:r>
      <w:r w:rsidR="00612ABA" w:rsidRPr="00612ABA">
        <w:rPr>
          <w:rFonts w:ascii="Cambria" w:hAnsi="Cambria" w:cs="Arial"/>
          <w:sz w:val="22"/>
          <w:szCs w:val="22"/>
        </w:rPr>
        <w:t>.</w:t>
      </w:r>
      <w:r w:rsidR="00612ABA" w:rsidRPr="00612ABA">
        <w:rPr>
          <w:rFonts w:ascii="Cambria" w:hAnsi="Cambria" w:cs="Arial"/>
          <w:sz w:val="22"/>
          <w:szCs w:val="22"/>
        </w:rPr>
        <w:tab/>
        <w:t xml:space="preserve">Zamawiający poinformuje równocześnie wszystkich Wykonawców, których oferty złożone w odpowiedzi na ogłoszenie o zamówieniu nie zostały odrzucone o zakończeniu negocjacji i zaprosi ich do składnia ofert dodatkowych. </w:t>
      </w:r>
    </w:p>
    <w:p w14:paraId="3A07748B" w14:textId="67D8E380"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.12</w:t>
      </w:r>
      <w:r w:rsidR="00612ABA" w:rsidRPr="00612ABA">
        <w:rPr>
          <w:rFonts w:ascii="Cambria" w:hAnsi="Cambria" w:cs="Arial"/>
          <w:sz w:val="22"/>
          <w:szCs w:val="22"/>
        </w:rPr>
        <w:t>.</w:t>
      </w:r>
      <w:r w:rsidR="00612ABA" w:rsidRPr="00612ABA">
        <w:rPr>
          <w:rFonts w:ascii="Cambria" w:hAnsi="Cambria" w:cs="Arial"/>
          <w:sz w:val="22"/>
          <w:szCs w:val="22"/>
        </w:rPr>
        <w:tab/>
        <w:t>Termin składania ofert dodatkowych</w:t>
      </w:r>
      <w:r w:rsidR="00210459">
        <w:rPr>
          <w:rFonts w:ascii="Cambria" w:hAnsi="Cambria" w:cs="Arial"/>
          <w:sz w:val="22"/>
          <w:szCs w:val="22"/>
        </w:rPr>
        <w:t xml:space="preserve"> będzie</w:t>
      </w:r>
      <w:r w:rsidR="00612ABA" w:rsidRPr="00612ABA">
        <w:rPr>
          <w:rFonts w:ascii="Cambria" w:hAnsi="Cambria" w:cs="Arial"/>
          <w:sz w:val="22"/>
          <w:szCs w:val="22"/>
        </w:rPr>
        <w:t xml:space="preserve"> wynosi</w:t>
      </w:r>
      <w:r w:rsidR="00210459">
        <w:rPr>
          <w:rFonts w:ascii="Cambria" w:hAnsi="Cambria" w:cs="Arial"/>
          <w:sz w:val="22"/>
          <w:szCs w:val="22"/>
        </w:rPr>
        <w:t>ł co najmniej</w:t>
      </w:r>
      <w:r w:rsidR="00612ABA" w:rsidRPr="00612ABA">
        <w:rPr>
          <w:rFonts w:ascii="Cambria" w:hAnsi="Cambria" w:cs="Arial"/>
          <w:sz w:val="22"/>
          <w:szCs w:val="22"/>
        </w:rPr>
        <w:t xml:space="preserve"> 5 dni</w:t>
      </w:r>
      <w:r w:rsidR="00612ABA" w:rsidRPr="00612ABA">
        <w:rPr>
          <w:sz w:val="16"/>
          <w:szCs w:val="16"/>
        </w:rPr>
        <w:t xml:space="preserve"> </w:t>
      </w:r>
      <w:r w:rsidR="00612ABA" w:rsidRPr="00612ABA">
        <w:rPr>
          <w:sz w:val="22"/>
          <w:szCs w:val="22"/>
        </w:rPr>
        <w:t>o</w:t>
      </w:r>
      <w:r w:rsidR="00612ABA" w:rsidRPr="00612ABA">
        <w:rPr>
          <w:rFonts w:ascii="Cambria" w:hAnsi="Cambria" w:cs="Arial"/>
          <w:sz w:val="22"/>
          <w:szCs w:val="22"/>
        </w:rPr>
        <w:t xml:space="preserve">d dnia przekazania Wykonawcom zaproszenia do składania ofert dodatkowych. </w:t>
      </w:r>
    </w:p>
    <w:p w14:paraId="4B0EC6B9" w14:textId="03B4684D"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lastRenderedPageBreak/>
        <w:t>15</w:t>
      </w:r>
      <w:r w:rsidR="00A13F2A">
        <w:rPr>
          <w:rFonts w:ascii="Cambria" w:hAnsi="Cambria" w:cs="Arial"/>
          <w:sz w:val="22"/>
          <w:szCs w:val="22"/>
        </w:rPr>
        <w:t>.13</w:t>
      </w:r>
      <w:r w:rsidR="00612ABA" w:rsidRPr="00612ABA">
        <w:rPr>
          <w:rFonts w:ascii="Cambria" w:hAnsi="Cambria" w:cs="Arial"/>
          <w:sz w:val="22"/>
          <w:szCs w:val="22"/>
        </w:rPr>
        <w:t>.</w:t>
      </w:r>
      <w:r w:rsidR="00612ABA" w:rsidRPr="00612ABA">
        <w:rPr>
          <w:rFonts w:ascii="Cambria" w:hAnsi="Cambria" w:cs="Arial"/>
          <w:sz w:val="22"/>
          <w:szCs w:val="22"/>
        </w:rPr>
        <w:tab/>
        <w:t>Wykonawca może złożyć ofertę dodatkową, która zawiera nowe propozycje w zakresie treści oferty podlegających ocenie w ramach kryterió</w:t>
      </w:r>
      <w:r w:rsidR="009144DE">
        <w:rPr>
          <w:rFonts w:ascii="Cambria" w:hAnsi="Cambria" w:cs="Arial"/>
          <w:sz w:val="22"/>
          <w:szCs w:val="22"/>
        </w:rPr>
        <w:t>w oceny ofert wskazanych przez Z</w:t>
      </w:r>
      <w:r w:rsidR="00612ABA" w:rsidRPr="00612ABA">
        <w:rPr>
          <w:rFonts w:ascii="Cambria" w:hAnsi="Cambria" w:cs="Arial"/>
          <w:sz w:val="22"/>
          <w:szCs w:val="22"/>
        </w:rPr>
        <w:t xml:space="preserve">amawiającego w zaproszeniu do negocjacji. </w:t>
      </w:r>
    </w:p>
    <w:p w14:paraId="10EA809A" w14:textId="066AEF9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.14</w:t>
      </w:r>
      <w:r w:rsidR="00612ABA" w:rsidRPr="00612ABA">
        <w:rPr>
          <w:rFonts w:ascii="Cambria" w:hAnsi="Cambria" w:cs="Arial"/>
          <w:sz w:val="22"/>
          <w:szCs w:val="22"/>
        </w:rPr>
        <w:t>.</w:t>
      </w:r>
      <w:r w:rsidR="00612ABA" w:rsidRPr="00612ABA">
        <w:rPr>
          <w:rFonts w:ascii="Cambria" w:hAnsi="Cambria" w:cs="Arial"/>
          <w:sz w:val="22"/>
          <w:szCs w:val="22"/>
        </w:rPr>
        <w:tab/>
        <w:t>Oferta dodatkowa nie może być mniej korzystna w żadnym z kryteriów oceny ofert wskazanych w zaproszeniu do negocjacji niż oferta złożona w odpowiedzi na ogłoszenie o zamów</w:t>
      </w:r>
      <w:r w:rsidR="009144DE">
        <w:rPr>
          <w:rFonts w:ascii="Cambria" w:hAnsi="Cambria" w:cs="Arial"/>
          <w:sz w:val="22"/>
          <w:szCs w:val="22"/>
        </w:rPr>
        <w:t>ieniu. Oferta przestaje wiązać W</w:t>
      </w:r>
      <w:r w:rsidR="00612ABA" w:rsidRPr="00612ABA">
        <w:rPr>
          <w:rFonts w:ascii="Cambria" w:hAnsi="Cambria" w:cs="Arial"/>
          <w:sz w:val="22"/>
          <w:szCs w:val="22"/>
        </w:rPr>
        <w:t xml:space="preserve">ykonawcę w zakresie, w jakim złoży on ofertę dodatkową zawierającą korzystniejsze propozycje w ramach każdego z kryteriów oceny ofert wskazanych w zaproszeniu do negocjacji. </w:t>
      </w:r>
    </w:p>
    <w:p w14:paraId="0F543BCF" w14:textId="3651E0A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.15</w:t>
      </w:r>
      <w:r w:rsidR="00612ABA" w:rsidRPr="00612ABA">
        <w:rPr>
          <w:rFonts w:ascii="Cambria" w:hAnsi="Cambria" w:cs="Arial"/>
          <w:sz w:val="22"/>
          <w:szCs w:val="22"/>
        </w:rPr>
        <w:t>.</w:t>
      </w:r>
      <w:r w:rsidR="00612ABA" w:rsidRPr="00612ABA">
        <w:rPr>
          <w:rFonts w:ascii="Cambria" w:hAnsi="Cambria" w:cs="Arial"/>
          <w:sz w:val="22"/>
          <w:szCs w:val="22"/>
        </w:rPr>
        <w:tab/>
        <w:t>Oferta dodatkowa, która jest mniej korzystna w którymkolwiek z kryteriów oceny ofert wskazanych w zaproszeniu do negocjacji niż oferta złożona w odpowiedzi na ogłoszenie o zamówieniu, podlega odrzuceni</w:t>
      </w:r>
      <w:r w:rsidR="009144DE">
        <w:rPr>
          <w:rFonts w:ascii="Cambria" w:hAnsi="Cambria" w:cs="Arial"/>
          <w:sz w:val="22"/>
          <w:szCs w:val="22"/>
        </w:rPr>
        <w:t>u.</w:t>
      </w:r>
    </w:p>
    <w:p w14:paraId="2D873FF4" w14:textId="06D69F17" w:rsid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.16</w:t>
      </w:r>
      <w:r w:rsidR="00612ABA" w:rsidRPr="00612ABA">
        <w:rPr>
          <w:rFonts w:ascii="Cambria" w:hAnsi="Cambria" w:cs="Arial"/>
          <w:sz w:val="22"/>
          <w:szCs w:val="22"/>
        </w:rPr>
        <w:t>.</w:t>
      </w:r>
      <w:r w:rsidR="00612ABA" w:rsidRPr="00612ABA">
        <w:rPr>
          <w:rFonts w:ascii="Cambria" w:hAnsi="Cambria" w:cs="Arial"/>
          <w:sz w:val="22"/>
          <w:szCs w:val="22"/>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0617EFA4" w14:textId="259DBEFF" w:rsidR="00DA651D" w:rsidRPr="00744E1D" w:rsidRDefault="0057537F" w:rsidP="00744E1D">
      <w:pPr>
        <w:spacing w:before="120" w:after="48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.17</w:t>
      </w:r>
      <w:r w:rsidR="001A2B8D">
        <w:rPr>
          <w:rFonts w:ascii="Cambria" w:hAnsi="Cambria" w:cs="Arial"/>
          <w:sz w:val="22"/>
          <w:szCs w:val="22"/>
        </w:rPr>
        <w:t>.</w:t>
      </w:r>
      <w:r w:rsidR="001A2B8D">
        <w:rPr>
          <w:rFonts w:ascii="Cambria" w:hAnsi="Cambria" w:cs="Arial"/>
          <w:sz w:val="22"/>
          <w:szCs w:val="22"/>
        </w:rPr>
        <w:tab/>
        <w:t xml:space="preserve">Jeżeli Zamawiający nie prowadzi negocjacji, dokonuje wyboru najkorzystniejszej oferty spośród niepodlegających odrzuceniu </w:t>
      </w:r>
      <w:r w:rsidR="001A2B8D" w:rsidRPr="001A2B8D">
        <w:rPr>
          <w:rFonts w:ascii="Cambria" w:hAnsi="Cambria" w:cs="Arial"/>
          <w:sz w:val="22"/>
          <w:szCs w:val="22"/>
        </w:rPr>
        <w:t>ofert</w:t>
      </w:r>
      <w:r w:rsidR="001A2B8D">
        <w:rPr>
          <w:rFonts w:ascii="Cambria" w:hAnsi="Cambria" w:cs="Arial"/>
          <w:sz w:val="22"/>
          <w:szCs w:val="22"/>
        </w:rPr>
        <w:t xml:space="preserve"> złożonych w odpowiedzi na ogłoszenie o zam</w:t>
      </w:r>
      <w:r w:rsidR="00744E1D">
        <w:rPr>
          <w:rFonts w:ascii="Cambria" w:hAnsi="Cambria" w:cs="Arial"/>
          <w:sz w:val="22"/>
          <w:szCs w:val="22"/>
        </w:rPr>
        <w:t>ówieniu.</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2096E96" w14:textId="77777777" w:rsidTr="00332E60">
        <w:tc>
          <w:tcPr>
            <w:tcW w:w="9071" w:type="dxa"/>
            <w:shd w:val="clear" w:color="auto" w:fill="E7E6E6"/>
          </w:tcPr>
          <w:p w14:paraId="01082F41" w14:textId="278BA647"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6</w:t>
            </w:r>
            <w:r w:rsidRPr="004911F2">
              <w:rPr>
                <w:rFonts w:ascii="Cambria" w:hAnsi="Cambria" w:cs="Arial"/>
                <w:b/>
                <w:bCs/>
                <w:sz w:val="21"/>
                <w:szCs w:val="21"/>
              </w:rPr>
              <w:t xml:space="preserve">. </w:t>
            </w:r>
            <w:r w:rsidRPr="004911F2">
              <w:rPr>
                <w:rFonts w:ascii="Cambria" w:hAnsi="Cambria" w:cs="Arial"/>
                <w:b/>
                <w:bCs/>
                <w:sz w:val="21"/>
                <w:szCs w:val="21"/>
              </w:rPr>
              <w:tab/>
            </w:r>
            <w:r w:rsidR="00C33101" w:rsidRPr="00C33101">
              <w:rPr>
                <w:rFonts w:ascii="Cambria" w:hAnsi="Cambria" w:cs="Arial"/>
                <w:b/>
                <w:bCs/>
                <w:sz w:val="21"/>
                <w:szCs w:val="21"/>
              </w:rPr>
              <w:t>INFORMACJA O FORMALNOŚCIACH, JAKIE MUSZĄ ZOSTAĆ DOPEŁNIONE PO WYBORZE OFERT W CELU ZAWARCIA UMOW</w:t>
            </w:r>
            <w:r w:rsidR="00695BD5">
              <w:rPr>
                <w:rFonts w:ascii="Cambria" w:hAnsi="Cambria" w:cs="Arial"/>
                <w:b/>
                <w:bCs/>
                <w:sz w:val="21"/>
                <w:szCs w:val="21"/>
              </w:rPr>
              <w:t>Y</w:t>
            </w:r>
            <w:r w:rsidR="00C33101" w:rsidRPr="00C33101">
              <w:rPr>
                <w:rFonts w:ascii="Cambria" w:hAnsi="Cambria" w:cs="Arial"/>
                <w:b/>
                <w:bCs/>
                <w:sz w:val="21"/>
                <w:szCs w:val="21"/>
              </w:rPr>
              <w:t xml:space="preserve"> W</w:t>
            </w:r>
            <w:r w:rsidR="00C33101">
              <w:rPr>
                <w:rFonts w:ascii="Cambria" w:hAnsi="Cambria" w:cs="Arial"/>
                <w:b/>
                <w:bCs/>
                <w:sz w:val="21"/>
                <w:szCs w:val="21"/>
              </w:rPr>
              <w:t xml:space="preserve"> SPRAWIE ZAMÓWIENIA PUBLICZNEGO</w:t>
            </w:r>
          </w:p>
        </w:tc>
      </w:tr>
    </w:tbl>
    <w:p w14:paraId="2EE43D25" w14:textId="77777777" w:rsidR="00A53927" w:rsidRPr="004911F2" w:rsidRDefault="00A53927" w:rsidP="0041409D">
      <w:pPr>
        <w:spacing w:before="120" w:after="120"/>
        <w:jc w:val="both"/>
        <w:rPr>
          <w:rFonts w:ascii="Cambria" w:hAnsi="Cambria" w:cs="Arial"/>
          <w:b/>
          <w:bCs/>
          <w:sz w:val="21"/>
          <w:szCs w:val="21"/>
        </w:rPr>
      </w:pPr>
    </w:p>
    <w:p w14:paraId="050A92D1" w14:textId="6F29DAA0" w:rsidR="00A53927" w:rsidRPr="004911F2" w:rsidRDefault="00A53927" w:rsidP="0041409D">
      <w:pPr>
        <w:spacing w:before="120" w:after="120"/>
        <w:ind w:left="709" w:hanging="709"/>
        <w:jc w:val="both"/>
        <w:rPr>
          <w:rFonts w:ascii="Cambria" w:hAnsi="Cambria" w:cs="Arial"/>
          <w:sz w:val="21"/>
          <w:szCs w:val="21"/>
        </w:rPr>
      </w:pPr>
      <w:r w:rsidRPr="0075131E">
        <w:rPr>
          <w:rFonts w:ascii="Cambria" w:hAnsi="Cambria" w:cs="Arial"/>
          <w:sz w:val="21"/>
          <w:szCs w:val="21"/>
        </w:rPr>
        <w:t>1</w:t>
      </w:r>
      <w:r w:rsidR="004F1DF4">
        <w:rPr>
          <w:rFonts w:ascii="Cambria" w:hAnsi="Cambria" w:cs="Arial"/>
          <w:sz w:val="21"/>
          <w:szCs w:val="21"/>
        </w:rPr>
        <w:t>6</w:t>
      </w:r>
      <w:r w:rsidRPr="0075131E">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AF1A02"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 xml:space="preserve">wnieść wymagane zabezpieczanie należytego wykonania umowy; </w:t>
      </w:r>
    </w:p>
    <w:p w14:paraId="358571CB"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przedłożyć Zamawiającemu: </w:t>
      </w:r>
    </w:p>
    <w:p w14:paraId="5B6B3746" w14:textId="77777777" w:rsidR="00A53927" w:rsidRPr="004911F2" w:rsidRDefault="00A53927" w:rsidP="0041409D">
      <w:pPr>
        <w:spacing w:before="120" w:after="120"/>
        <w:ind w:left="2127" w:hanging="711"/>
        <w:jc w:val="both"/>
        <w:rPr>
          <w:rFonts w:ascii="Cambria" w:hAnsi="Cambria" w:cs="Arial"/>
          <w:sz w:val="21"/>
          <w:szCs w:val="21"/>
        </w:rPr>
      </w:pPr>
      <w:r w:rsidRPr="004911F2">
        <w:rPr>
          <w:rFonts w:ascii="Cambria" w:hAnsi="Cambria" w:cs="Arial"/>
          <w:sz w:val="21"/>
          <w:szCs w:val="21"/>
        </w:rPr>
        <w:t>a)</w:t>
      </w:r>
      <w:r w:rsidRPr="004911F2">
        <w:rPr>
          <w:rFonts w:ascii="Cambria" w:hAnsi="Cambria" w:cs="Arial"/>
          <w:sz w:val="21"/>
          <w:szCs w:val="21"/>
        </w:rPr>
        <w:tab/>
      </w:r>
      <w:r w:rsidR="00637036" w:rsidRPr="004911F2">
        <w:rPr>
          <w:rFonts w:ascii="Cambria" w:hAnsi="Cambria" w:cs="Arial"/>
          <w:sz w:val="21"/>
          <w:szCs w:val="21"/>
        </w:rPr>
        <w:t xml:space="preserve">polisę </w:t>
      </w:r>
      <w:r w:rsidR="00586784" w:rsidRPr="004911F2">
        <w:rPr>
          <w:rFonts w:ascii="Cambria" w:hAnsi="Cambria" w:cs="Arial"/>
          <w:sz w:val="21"/>
          <w:szCs w:val="21"/>
        </w:rPr>
        <w:t>ubezpieczeniową</w:t>
      </w:r>
      <w:r w:rsidR="00637036" w:rsidRPr="004911F2">
        <w:rPr>
          <w:rFonts w:ascii="Cambria" w:hAnsi="Cambria" w:cs="Arial"/>
          <w:sz w:val="21"/>
          <w:szCs w:val="21"/>
        </w:rPr>
        <w:t xml:space="preserve"> zgodną z wymaganiami Zamawiającego, określonymi w projekcie umowy, stanowiącym </w:t>
      </w:r>
      <w:r w:rsidR="0047079F" w:rsidRPr="004911F2">
        <w:rPr>
          <w:rFonts w:ascii="Cambria" w:hAnsi="Cambria" w:cs="Arial"/>
          <w:sz w:val="21"/>
          <w:szCs w:val="21"/>
        </w:rPr>
        <w:t>z</w:t>
      </w:r>
      <w:r w:rsidR="00637036" w:rsidRPr="004911F2">
        <w:rPr>
          <w:rFonts w:ascii="Cambria" w:hAnsi="Cambria" w:cs="Arial"/>
          <w:sz w:val="21"/>
          <w:szCs w:val="21"/>
        </w:rPr>
        <w:t>ałącznik nr</w:t>
      </w:r>
      <w:r w:rsidR="004C1C47" w:rsidRPr="004911F2">
        <w:rPr>
          <w:rFonts w:ascii="Cambria" w:hAnsi="Cambria" w:cs="Arial"/>
          <w:sz w:val="21"/>
          <w:szCs w:val="21"/>
        </w:rPr>
        <w:t xml:space="preserve"> 9</w:t>
      </w:r>
      <w:r w:rsidR="00637036" w:rsidRPr="004911F2">
        <w:rPr>
          <w:rFonts w:ascii="Cambria" w:hAnsi="Cambria" w:cs="Arial"/>
          <w:sz w:val="21"/>
          <w:szCs w:val="21"/>
        </w:rPr>
        <w:t xml:space="preserve"> do SWZ, </w:t>
      </w:r>
    </w:p>
    <w:p w14:paraId="3B346C45" w14:textId="77777777" w:rsidR="00637036" w:rsidRPr="004911F2" w:rsidRDefault="00637036" w:rsidP="0041409D">
      <w:pPr>
        <w:spacing w:before="120" w:after="120"/>
        <w:ind w:left="2127" w:hanging="711"/>
        <w:jc w:val="both"/>
        <w:rPr>
          <w:rFonts w:ascii="Cambria" w:hAnsi="Cambria" w:cs="Arial"/>
          <w:sz w:val="21"/>
          <w:szCs w:val="21"/>
        </w:rPr>
      </w:pPr>
      <w:r w:rsidRPr="004911F2">
        <w:rPr>
          <w:rFonts w:ascii="Cambria" w:hAnsi="Cambria" w:cs="Arial"/>
          <w:sz w:val="21"/>
          <w:szCs w:val="21"/>
        </w:rPr>
        <w:t xml:space="preserve">b) </w:t>
      </w:r>
      <w:r w:rsidRPr="004911F2">
        <w:rPr>
          <w:rFonts w:ascii="Cambria" w:hAnsi="Cambria" w:cs="Arial"/>
          <w:sz w:val="21"/>
          <w:szCs w:val="21"/>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62070E22" w14:textId="46F02343" w:rsidR="007A68BA" w:rsidRPr="004911F2" w:rsidRDefault="00637036" w:rsidP="00744E1D">
      <w:pPr>
        <w:spacing w:before="120" w:after="480"/>
        <w:ind w:left="2127" w:hanging="709"/>
        <w:jc w:val="both"/>
        <w:rPr>
          <w:rFonts w:ascii="Cambria" w:hAnsi="Cambria" w:cs="Arial"/>
          <w:sz w:val="21"/>
          <w:szCs w:val="21"/>
        </w:rPr>
      </w:pPr>
      <w:r w:rsidRPr="004911F2">
        <w:rPr>
          <w:rFonts w:ascii="Cambria" w:hAnsi="Cambria" w:cs="Arial"/>
          <w:sz w:val="21"/>
          <w:szCs w:val="21"/>
        </w:rPr>
        <w:t>c)</w:t>
      </w:r>
      <w:r w:rsidRPr="004911F2">
        <w:rPr>
          <w:rFonts w:ascii="Cambria" w:hAnsi="Cambria" w:cs="Arial"/>
          <w:sz w:val="21"/>
          <w:szCs w:val="21"/>
        </w:rPr>
        <w:tab/>
        <w:t>poświadczone za zgodność z oryginałem przez Wykonawcę kopie</w:t>
      </w:r>
      <w:r w:rsidR="00586784" w:rsidRPr="004911F2">
        <w:rPr>
          <w:rFonts w:ascii="Cambria" w:hAnsi="Cambria" w:cs="Arial"/>
          <w:sz w:val="21"/>
          <w:szCs w:val="21"/>
        </w:rPr>
        <w:t xml:space="preserve"> dokumentów potwierdzających przynależność osób</w:t>
      </w:r>
      <w:r w:rsidRPr="004911F2">
        <w:rPr>
          <w:rFonts w:ascii="Cambria" w:hAnsi="Cambria" w:cs="Arial"/>
          <w:sz w:val="21"/>
          <w:szCs w:val="21"/>
        </w:rPr>
        <w:t xml:space="preserve">, o których mowa w lit. b) </w:t>
      </w:r>
      <w:r w:rsidR="00586784" w:rsidRPr="004911F2">
        <w:rPr>
          <w:rFonts w:ascii="Cambria" w:hAnsi="Cambria" w:cs="Arial"/>
          <w:sz w:val="21"/>
          <w:szCs w:val="21"/>
        </w:rPr>
        <w:t>do właściwej izb</w:t>
      </w:r>
      <w:r w:rsidR="00B428CF" w:rsidRPr="004911F2">
        <w:rPr>
          <w:rFonts w:ascii="Cambria" w:hAnsi="Cambria" w:cs="Arial"/>
          <w:sz w:val="21"/>
          <w:szCs w:val="21"/>
        </w:rPr>
        <w:t>y samorządu zawodowego.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2BB97B6C" w14:textId="77777777">
        <w:tc>
          <w:tcPr>
            <w:tcW w:w="9071" w:type="dxa"/>
            <w:shd w:val="clear" w:color="auto" w:fill="E7E6E6"/>
          </w:tcPr>
          <w:p w14:paraId="62492912" w14:textId="45F440F9"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7</w:t>
            </w:r>
            <w:r w:rsidRPr="004911F2">
              <w:rPr>
                <w:rFonts w:ascii="Cambria" w:hAnsi="Cambria" w:cs="Arial"/>
                <w:b/>
                <w:bCs/>
                <w:sz w:val="21"/>
                <w:szCs w:val="21"/>
              </w:rPr>
              <w:t xml:space="preserve">. </w:t>
            </w:r>
            <w:r w:rsidRPr="004911F2">
              <w:rPr>
                <w:rFonts w:ascii="Cambria" w:hAnsi="Cambria" w:cs="Arial"/>
                <w:b/>
                <w:bCs/>
                <w:sz w:val="21"/>
                <w:szCs w:val="21"/>
              </w:rPr>
              <w:tab/>
              <w:t>PROJEKTOWANE POSTANOWIENIA UMOWY W SPRAWIE ZAMÓWIENIA PUBLICZNEGO, KTÓRE ZOSTANĄ WPROWADZONE DO UMOWY W SPRAWIE ZAMÓWIENIA PUBLICZNEGO</w:t>
            </w:r>
          </w:p>
        </w:tc>
      </w:tr>
    </w:tbl>
    <w:p w14:paraId="05C09696" w14:textId="77777777" w:rsidR="00A53927" w:rsidRPr="004911F2" w:rsidRDefault="00A53927" w:rsidP="0041409D">
      <w:pPr>
        <w:spacing w:before="120" w:after="120"/>
        <w:jc w:val="both"/>
        <w:rPr>
          <w:rFonts w:ascii="Cambria" w:hAnsi="Cambria" w:cs="Arial"/>
          <w:b/>
          <w:sz w:val="21"/>
          <w:szCs w:val="21"/>
        </w:rPr>
      </w:pPr>
    </w:p>
    <w:p w14:paraId="485D9C62" w14:textId="6EAD961D" w:rsidR="00A53927" w:rsidRPr="004911F2" w:rsidRDefault="00A53927" w:rsidP="0041409D">
      <w:pPr>
        <w:spacing w:before="120" w:after="120"/>
        <w:ind w:left="709" w:hanging="709"/>
        <w:jc w:val="both"/>
        <w:rPr>
          <w:rFonts w:ascii="Cambria" w:hAnsi="Cambria" w:cs="Cambria"/>
          <w:b/>
          <w:bCs/>
          <w:sz w:val="21"/>
          <w:szCs w:val="21"/>
        </w:rPr>
      </w:pPr>
      <w:r w:rsidRPr="0075131E">
        <w:rPr>
          <w:rFonts w:ascii="Cambria" w:hAnsi="Cambria" w:cs="Cambria"/>
          <w:sz w:val="21"/>
          <w:szCs w:val="21"/>
        </w:rPr>
        <w:t>1</w:t>
      </w:r>
      <w:r w:rsidR="004F1DF4">
        <w:rPr>
          <w:rFonts w:ascii="Cambria" w:hAnsi="Cambria" w:cs="Cambria"/>
          <w:sz w:val="21"/>
          <w:szCs w:val="21"/>
        </w:rPr>
        <w:t>7</w:t>
      </w:r>
      <w:r w:rsidRPr="0075131E">
        <w:rPr>
          <w:rFonts w:ascii="Cambria" w:hAnsi="Cambria" w:cs="Cambria"/>
          <w:sz w:val="21"/>
          <w:szCs w:val="21"/>
        </w:rPr>
        <w:t>.1.</w:t>
      </w:r>
      <w:r w:rsidRPr="004911F2">
        <w:rPr>
          <w:rFonts w:ascii="Cambria" w:hAnsi="Cambria" w:cs="Cambria"/>
          <w:b/>
          <w:sz w:val="21"/>
          <w:szCs w:val="21"/>
        </w:rPr>
        <w:tab/>
      </w:r>
      <w:r w:rsidRPr="004911F2">
        <w:rPr>
          <w:rFonts w:ascii="Cambria" w:hAnsi="Cambria" w:cs="Cambria"/>
          <w:bCs/>
          <w:sz w:val="21"/>
          <w:szCs w:val="21"/>
        </w:rPr>
        <w:t>Projektowane postanowienia umowy w sprawie zamówienia publicznego zawiera</w:t>
      </w:r>
      <w:r w:rsidRPr="004911F2">
        <w:rPr>
          <w:rFonts w:ascii="Cambria" w:hAnsi="Cambria" w:cs="Cambria"/>
          <w:b/>
          <w:sz w:val="21"/>
          <w:szCs w:val="21"/>
        </w:rPr>
        <w:t xml:space="preserve"> </w:t>
      </w:r>
      <w:r w:rsidRPr="004911F2">
        <w:rPr>
          <w:rFonts w:ascii="Cambria" w:hAnsi="Cambria" w:cs="Cambria"/>
          <w:sz w:val="21"/>
          <w:szCs w:val="21"/>
        </w:rPr>
        <w:t xml:space="preserve">wzór umowy stanowiący </w:t>
      </w:r>
      <w:r w:rsidR="001D1B94" w:rsidRPr="004911F2">
        <w:rPr>
          <w:rFonts w:ascii="Cambria" w:hAnsi="Cambria" w:cs="Cambria"/>
          <w:bCs/>
          <w:sz w:val="21"/>
          <w:szCs w:val="21"/>
        </w:rPr>
        <w:t xml:space="preserve">załącznik nr </w:t>
      </w:r>
      <w:r w:rsidR="00DF6F78" w:rsidRPr="004911F2">
        <w:rPr>
          <w:rFonts w:ascii="Cambria" w:hAnsi="Cambria" w:cs="Cambria"/>
          <w:bCs/>
          <w:sz w:val="21"/>
          <w:szCs w:val="21"/>
        </w:rPr>
        <w:t>9</w:t>
      </w:r>
      <w:r w:rsidRPr="004911F2">
        <w:rPr>
          <w:rFonts w:ascii="Cambria" w:hAnsi="Cambria" w:cs="Cambria"/>
          <w:bCs/>
          <w:sz w:val="21"/>
          <w:szCs w:val="21"/>
        </w:rPr>
        <w:t xml:space="preserve"> do SWZ.</w:t>
      </w:r>
      <w:r w:rsidRPr="004911F2">
        <w:rPr>
          <w:rFonts w:ascii="Cambria" w:hAnsi="Cambria" w:cs="Cambria"/>
          <w:b/>
          <w:bCs/>
          <w:sz w:val="21"/>
          <w:szCs w:val="21"/>
        </w:rPr>
        <w:t xml:space="preserve"> </w:t>
      </w:r>
    </w:p>
    <w:p w14:paraId="4A4535AA" w14:textId="7BAE810E" w:rsidR="00A53927" w:rsidRDefault="00366E94" w:rsidP="0041409D">
      <w:pPr>
        <w:spacing w:before="120" w:after="120"/>
        <w:ind w:left="709" w:hanging="709"/>
        <w:jc w:val="both"/>
        <w:rPr>
          <w:rFonts w:ascii="Cambria" w:hAnsi="Cambria" w:cs="Cambria"/>
          <w:sz w:val="21"/>
          <w:szCs w:val="21"/>
        </w:rPr>
      </w:pPr>
      <w:r w:rsidRPr="0075131E">
        <w:rPr>
          <w:rFonts w:ascii="Cambria" w:hAnsi="Cambria" w:cs="Cambria"/>
          <w:bCs/>
          <w:sz w:val="21"/>
          <w:szCs w:val="21"/>
        </w:rPr>
        <w:lastRenderedPageBreak/>
        <w:t>1</w:t>
      </w:r>
      <w:r w:rsidR="004F1DF4">
        <w:rPr>
          <w:rFonts w:ascii="Cambria" w:hAnsi="Cambria" w:cs="Cambria"/>
          <w:bCs/>
          <w:sz w:val="21"/>
          <w:szCs w:val="21"/>
        </w:rPr>
        <w:t>7</w:t>
      </w:r>
      <w:r w:rsidR="00A53927" w:rsidRPr="0075131E">
        <w:rPr>
          <w:rFonts w:ascii="Cambria" w:hAnsi="Cambria" w:cs="Cambria"/>
          <w:bCs/>
          <w:sz w:val="21"/>
          <w:szCs w:val="21"/>
        </w:rPr>
        <w:t>.2.</w:t>
      </w:r>
      <w:r w:rsidR="00A53927" w:rsidRPr="004911F2">
        <w:rPr>
          <w:rFonts w:ascii="Cambria" w:hAnsi="Cambria" w:cs="Cambria"/>
          <w:b/>
          <w:bCs/>
          <w:sz w:val="21"/>
          <w:szCs w:val="21"/>
        </w:rPr>
        <w:tab/>
      </w:r>
      <w:r w:rsidR="00A53927" w:rsidRPr="004911F2">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6783037" w14:textId="0BDE7744" w:rsidR="00DA651D" w:rsidRDefault="00DA651D" w:rsidP="0041409D">
      <w:pPr>
        <w:spacing w:before="120" w:after="120"/>
        <w:ind w:left="709" w:hanging="709"/>
        <w:jc w:val="both"/>
        <w:rPr>
          <w:rFonts w:ascii="Cambria" w:hAnsi="Cambria" w:cs="Cambria"/>
          <w:sz w:val="21"/>
          <w:szCs w:val="21"/>
        </w:rPr>
      </w:pPr>
    </w:p>
    <w:p w14:paraId="7092118A" w14:textId="77777777" w:rsidR="00DA651D" w:rsidRPr="004911F2"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D4F7F6A" w14:textId="77777777" w:rsidTr="00BC3565">
        <w:trPr>
          <w:trHeight w:val="679"/>
        </w:trPr>
        <w:tc>
          <w:tcPr>
            <w:tcW w:w="9071" w:type="dxa"/>
            <w:shd w:val="clear" w:color="auto" w:fill="E7E6E6"/>
            <w:vAlign w:val="center"/>
          </w:tcPr>
          <w:p w14:paraId="1DC22D45" w14:textId="5E845B74" w:rsidR="00A53927" w:rsidRPr="004911F2" w:rsidRDefault="00325514" w:rsidP="00BC3565">
            <w:pPr>
              <w:spacing w:before="120" w:after="120"/>
              <w:ind w:left="654" w:hanging="654"/>
              <w:rPr>
                <w:rFonts w:ascii="Cambria" w:hAnsi="Cambria" w:cs="Cambria"/>
                <w:b/>
                <w:bCs/>
                <w:sz w:val="21"/>
                <w:szCs w:val="21"/>
              </w:rPr>
            </w:pPr>
            <w:r>
              <w:rPr>
                <w:rFonts w:ascii="Cambria" w:hAnsi="Cambria" w:cs="Cambria"/>
                <w:b/>
                <w:bCs/>
                <w:sz w:val="21"/>
                <w:szCs w:val="21"/>
              </w:rPr>
              <w:t>1</w:t>
            </w:r>
            <w:r w:rsidR="004F1DF4">
              <w:rPr>
                <w:rFonts w:ascii="Cambria" w:hAnsi="Cambria" w:cs="Cambria"/>
                <w:b/>
                <w:bCs/>
                <w:sz w:val="21"/>
                <w:szCs w:val="21"/>
              </w:rPr>
              <w:t>8</w:t>
            </w:r>
            <w:r w:rsidR="00A53927" w:rsidRPr="004911F2">
              <w:rPr>
                <w:rFonts w:ascii="Cambria" w:hAnsi="Cambria" w:cs="Cambria"/>
                <w:b/>
                <w:bCs/>
                <w:sz w:val="21"/>
                <w:szCs w:val="21"/>
              </w:rPr>
              <w:t xml:space="preserve">. </w:t>
            </w:r>
            <w:r w:rsidR="00A53927" w:rsidRPr="004911F2">
              <w:rPr>
                <w:rFonts w:ascii="Cambria" w:hAnsi="Cambria" w:cs="Cambria"/>
                <w:b/>
                <w:bCs/>
                <w:sz w:val="21"/>
                <w:szCs w:val="21"/>
              </w:rPr>
              <w:tab/>
            </w:r>
            <w:r w:rsidR="00C33101" w:rsidRPr="00C33101">
              <w:rPr>
                <w:rFonts w:ascii="Cambria" w:hAnsi="Cambria" w:cs="Cambria"/>
                <w:b/>
                <w:bCs/>
                <w:sz w:val="21"/>
                <w:szCs w:val="21"/>
              </w:rPr>
              <w:t>POUCZENIE O ŚRODKACH OCHRONY PRAWNEJ PRZYSŁUGUJĄCYCH WYKONAWCY</w:t>
            </w:r>
          </w:p>
        </w:tc>
      </w:tr>
    </w:tbl>
    <w:p w14:paraId="2DD7ED0F" w14:textId="77777777" w:rsidR="00A53927" w:rsidRPr="004911F2" w:rsidRDefault="00A53927" w:rsidP="0041409D">
      <w:pPr>
        <w:spacing w:before="120" w:after="120"/>
        <w:rPr>
          <w:rFonts w:ascii="Cambria" w:hAnsi="Cambria" w:cs="Cambria"/>
          <w:sz w:val="21"/>
          <w:szCs w:val="21"/>
        </w:rPr>
      </w:pPr>
    </w:p>
    <w:p w14:paraId="4FAE3356" w14:textId="73884E78" w:rsidR="00A53927" w:rsidRPr="004911F2" w:rsidRDefault="00325514" w:rsidP="0041409D">
      <w:pPr>
        <w:spacing w:before="120" w:after="120"/>
        <w:ind w:left="709" w:hanging="709"/>
        <w:jc w:val="both"/>
        <w:rPr>
          <w:rFonts w:ascii="Cambria" w:hAnsi="Cambria" w:cs="Cambria"/>
          <w:sz w:val="21"/>
          <w:szCs w:val="21"/>
        </w:rPr>
      </w:pPr>
      <w:r>
        <w:rPr>
          <w:rFonts w:ascii="Cambria" w:hAnsi="Cambria" w:cs="Cambria"/>
          <w:sz w:val="21"/>
          <w:szCs w:val="21"/>
        </w:rPr>
        <w:t>1</w:t>
      </w:r>
      <w:r w:rsidR="004F1DF4">
        <w:rPr>
          <w:rFonts w:ascii="Cambria" w:hAnsi="Cambria" w:cs="Cambria"/>
          <w:sz w:val="21"/>
          <w:szCs w:val="21"/>
        </w:rPr>
        <w:t>8</w:t>
      </w:r>
      <w:r w:rsidR="00A53927" w:rsidRPr="004911F2">
        <w:rPr>
          <w:rFonts w:ascii="Cambria" w:hAnsi="Cambria" w:cs="Cambria"/>
          <w:sz w:val="21"/>
          <w:szCs w:val="21"/>
        </w:rPr>
        <w:t xml:space="preserve">.1. </w:t>
      </w:r>
      <w:r w:rsidR="00A53927" w:rsidRPr="004911F2">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CF52C0">
        <w:rPr>
          <w:rFonts w:ascii="Cambria" w:hAnsi="Cambria" w:cs="Cambria"/>
          <w:sz w:val="21"/>
          <w:szCs w:val="21"/>
        </w:rPr>
        <w:t>anie skargowe w przepisach art.</w:t>
      </w:r>
      <w:r w:rsidR="00A53927" w:rsidRPr="004911F2">
        <w:rPr>
          <w:rFonts w:ascii="Cambria" w:hAnsi="Cambria" w:cs="Cambria"/>
          <w:sz w:val="21"/>
          <w:szCs w:val="21"/>
        </w:rPr>
        <w:t xml:space="preserve"> 579-590 PZP.</w:t>
      </w:r>
    </w:p>
    <w:p w14:paraId="68F450BE" w14:textId="085E0B51" w:rsidR="00A53927" w:rsidRPr="004911F2" w:rsidRDefault="00325514" w:rsidP="0041409D">
      <w:pPr>
        <w:spacing w:before="120" w:after="120"/>
        <w:jc w:val="both"/>
        <w:rPr>
          <w:rFonts w:ascii="Cambria" w:eastAsia="A" w:hAnsi="Cambria" w:cs="Cambria"/>
          <w:sz w:val="21"/>
          <w:szCs w:val="21"/>
        </w:rPr>
      </w:pPr>
      <w:r>
        <w:rPr>
          <w:rFonts w:ascii="Cambria" w:eastAsia="A" w:hAnsi="Cambria" w:cs="Cambria"/>
          <w:sz w:val="21"/>
          <w:szCs w:val="21"/>
        </w:rPr>
        <w:t>1</w:t>
      </w:r>
      <w:r w:rsidR="004F1DF4">
        <w:rPr>
          <w:rFonts w:ascii="Cambria" w:hAnsi="Cambria" w:cs="Cambria"/>
          <w:sz w:val="21"/>
          <w:szCs w:val="21"/>
        </w:rPr>
        <w:t>8</w:t>
      </w:r>
      <w:r w:rsidR="00A53927" w:rsidRPr="004911F2">
        <w:rPr>
          <w:rFonts w:ascii="Cambria" w:eastAsia="A" w:hAnsi="Cambria" w:cs="Cambria"/>
          <w:sz w:val="21"/>
          <w:szCs w:val="21"/>
        </w:rPr>
        <w:t>.2.</w:t>
      </w:r>
      <w:r w:rsidR="00A53927" w:rsidRPr="004911F2">
        <w:rPr>
          <w:rFonts w:ascii="Cambria" w:eastAsia="A" w:hAnsi="Cambria" w:cs="Cambria"/>
          <w:sz w:val="21"/>
          <w:szCs w:val="21"/>
        </w:rPr>
        <w:tab/>
        <w:t>Odwołanie przysługuje na:</w:t>
      </w:r>
    </w:p>
    <w:p w14:paraId="7FCA7571" w14:textId="77777777" w:rsidR="00A53927" w:rsidRPr="004911F2" w:rsidRDefault="00A53927">
      <w:pPr>
        <w:numPr>
          <w:ilvl w:val="0"/>
          <w:numId w:val="7"/>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niezgodną z przepisami PZP czynność Zamawiającego, podjętą w postępowaniu o udzielenie zamówienia, w tym na projektowane postanowienie umowy;</w:t>
      </w:r>
    </w:p>
    <w:p w14:paraId="150869E3" w14:textId="77777777" w:rsidR="00A53927" w:rsidRPr="004911F2" w:rsidRDefault="00A53927">
      <w:pPr>
        <w:numPr>
          <w:ilvl w:val="0"/>
          <w:numId w:val="7"/>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zaniechanie czynności w postępowaniu o udzielenie zamówienia, do której Zamawiający był obowiązany na podstawie PZP;</w:t>
      </w:r>
    </w:p>
    <w:p w14:paraId="7ED2EA6D"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zaniechanie przeprowadzenia postępowania o udzielenie zamówienia, mimo że Zamawiający był do tego obowiązany.</w:t>
      </w:r>
    </w:p>
    <w:p w14:paraId="7C7843F1" w14:textId="5975BF00"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Odwołanie wnosi się do Prezesa Krajowej Izby Odwoławczej. </w:t>
      </w:r>
      <w:r w:rsidR="008D0F0C" w:rsidRPr="004911F2">
        <w:rPr>
          <w:rFonts w:ascii="Cambria" w:eastAsia="A" w:hAnsi="Cambria" w:cs="Cambria"/>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8D0F0C" w:rsidRPr="004911F2">
        <w:rPr>
          <w:rFonts w:ascii="Cambria" w:hAnsi="Cambria"/>
          <w:sz w:val="21"/>
          <w:szCs w:val="21"/>
        </w:rPr>
        <w:t xml:space="preserve"> </w:t>
      </w:r>
      <w:r w:rsidR="008D0F0C" w:rsidRPr="004911F2">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CD36791" w14:textId="50B53FA2"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75131E">
        <w:rPr>
          <w:rFonts w:ascii="Cambria" w:hAnsi="Cambria" w:cs="Cambria"/>
          <w:sz w:val="21"/>
          <w:szCs w:val="21"/>
        </w:rPr>
        <w:t>8</w:t>
      </w:r>
      <w:r w:rsidR="00A53927" w:rsidRPr="004911F2">
        <w:rPr>
          <w:rFonts w:ascii="Cambria" w:eastAsia="A" w:hAnsi="Cambria" w:cs="Cambria"/>
          <w:bCs/>
          <w:sz w:val="21"/>
          <w:szCs w:val="21"/>
        </w:rPr>
        <w:t>.4.</w:t>
      </w:r>
      <w:r w:rsidR="00A53927" w:rsidRPr="004911F2">
        <w:rPr>
          <w:rFonts w:ascii="Cambria" w:eastAsia="A" w:hAnsi="Cambria" w:cs="Cambria"/>
          <w:sz w:val="21"/>
          <w:szCs w:val="21"/>
        </w:rPr>
        <w:tab/>
        <w:t xml:space="preserve">Odwołanie wnosi się  w terminie: (a) </w:t>
      </w:r>
      <w:r w:rsidR="00E656BC" w:rsidRPr="004911F2">
        <w:rPr>
          <w:rFonts w:ascii="Cambria" w:eastAsia="A" w:hAnsi="Cambria" w:cs="Cambria"/>
          <w:sz w:val="21"/>
          <w:szCs w:val="21"/>
        </w:rPr>
        <w:t>5</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przy użyciu środków komunikacji elektronicznej, (b) 1</w:t>
      </w:r>
      <w:r w:rsidR="00E656BC" w:rsidRPr="004911F2">
        <w:rPr>
          <w:rFonts w:ascii="Cambria" w:eastAsia="A" w:hAnsi="Cambria" w:cs="Cambria"/>
          <w:sz w:val="21"/>
          <w:szCs w:val="21"/>
        </w:rPr>
        <w:t>0</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w sposób inny niż określony w lit. (a).</w:t>
      </w:r>
    </w:p>
    <w:p w14:paraId="4538F89F" w14:textId="05B17CB1"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.5</w:t>
      </w:r>
      <w:r w:rsidR="00A53927" w:rsidRPr="004911F2">
        <w:rPr>
          <w:rFonts w:ascii="Cambria" w:eastAsia="A" w:hAnsi="Cambria" w:cs="Cambria"/>
          <w:sz w:val="21"/>
          <w:szCs w:val="21"/>
        </w:rPr>
        <w:t>.</w:t>
      </w:r>
      <w:r w:rsidR="00A53927" w:rsidRPr="004911F2">
        <w:rPr>
          <w:rFonts w:ascii="Cambria" w:eastAsia="A" w:hAnsi="Cambria" w:cs="Cambria"/>
          <w:sz w:val="21"/>
          <w:szCs w:val="21"/>
        </w:rPr>
        <w:tab/>
        <w:t xml:space="preserve">Odwołanie wobec treści ogłoszenia wszczynającego postępowanie o udzielenie zamówienia lub wobec treści dokumentów zamówienia wnosi się w terminie </w:t>
      </w:r>
      <w:r w:rsidR="007D1326" w:rsidRPr="004911F2">
        <w:rPr>
          <w:rFonts w:ascii="Cambria" w:eastAsia="A" w:hAnsi="Cambria" w:cs="Cambria"/>
          <w:sz w:val="21"/>
          <w:szCs w:val="21"/>
        </w:rPr>
        <w:t>5</w:t>
      </w:r>
      <w:r w:rsidR="00A53927" w:rsidRPr="004911F2">
        <w:rPr>
          <w:rFonts w:ascii="Cambria" w:eastAsia="A" w:hAnsi="Cambria" w:cs="Cambria"/>
          <w:sz w:val="21"/>
          <w:szCs w:val="21"/>
        </w:rPr>
        <w:t xml:space="preserve"> dni od dnia </w:t>
      </w:r>
      <w:r w:rsidR="007D1326" w:rsidRPr="004911F2">
        <w:rPr>
          <w:rFonts w:ascii="Cambria" w:eastAsia="A" w:hAnsi="Cambria" w:cs="Cambria"/>
          <w:sz w:val="21"/>
          <w:szCs w:val="21"/>
        </w:rPr>
        <w:t>zamieszczenia</w:t>
      </w:r>
      <w:r w:rsidR="00A53927" w:rsidRPr="004911F2">
        <w:rPr>
          <w:rFonts w:ascii="Cambria" w:eastAsia="A" w:hAnsi="Cambria" w:cs="Cambria"/>
          <w:sz w:val="21"/>
          <w:szCs w:val="21"/>
        </w:rPr>
        <w:t xml:space="preserve"> ogłoszenia w </w:t>
      </w:r>
      <w:r w:rsidR="007D1326" w:rsidRPr="004911F2">
        <w:rPr>
          <w:rFonts w:ascii="Cambria" w:eastAsia="A" w:hAnsi="Cambria" w:cs="Cambria"/>
          <w:sz w:val="21"/>
          <w:szCs w:val="21"/>
        </w:rPr>
        <w:t>Biuletynie Zamówień Publicznych</w:t>
      </w:r>
      <w:r w:rsidR="00A53927" w:rsidRPr="004911F2">
        <w:rPr>
          <w:rFonts w:ascii="Cambria" w:eastAsia="A" w:hAnsi="Cambria" w:cs="Cambria"/>
          <w:sz w:val="21"/>
          <w:szCs w:val="21"/>
        </w:rPr>
        <w:t xml:space="preserve"> lub zamieszczenia dokumentów zamówienia na stronie internetowej.</w:t>
      </w:r>
    </w:p>
    <w:p w14:paraId="35A6C886" w14:textId="48CD8F33"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.6.</w:t>
      </w:r>
      <w:r w:rsidR="00A53927" w:rsidRPr="004911F2">
        <w:rPr>
          <w:rFonts w:ascii="Cambria" w:eastAsia="A" w:hAnsi="Cambria" w:cs="Cambria"/>
          <w:sz w:val="21"/>
          <w:szCs w:val="21"/>
        </w:rPr>
        <w:tab/>
        <w:t>Odwołanie w przypadk</w:t>
      </w:r>
      <w:r w:rsidR="007A50CB" w:rsidRPr="004911F2">
        <w:rPr>
          <w:rFonts w:ascii="Cambria" w:eastAsia="A" w:hAnsi="Cambria" w:cs="Cambria"/>
          <w:sz w:val="21"/>
          <w:szCs w:val="21"/>
        </w:rPr>
        <w:t>a</w:t>
      </w:r>
      <w:r>
        <w:rPr>
          <w:rFonts w:ascii="Cambria" w:eastAsia="A" w:hAnsi="Cambria" w:cs="Cambria"/>
          <w:sz w:val="21"/>
          <w:szCs w:val="21"/>
        </w:rPr>
        <w:t>ch innych niż określone w pkt 1</w:t>
      </w:r>
      <w:r w:rsidR="004F1DF4">
        <w:rPr>
          <w:rFonts w:ascii="Cambria" w:eastAsia="A" w:hAnsi="Cambria" w:cs="Cambria"/>
          <w:sz w:val="21"/>
          <w:szCs w:val="21"/>
        </w:rPr>
        <w:t>8</w:t>
      </w:r>
      <w:r>
        <w:rPr>
          <w:rFonts w:ascii="Cambria" w:eastAsia="A" w:hAnsi="Cambria" w:cs="Cambria"/>
          <w:sz w:val="21"/>
          <w:szCs w:val="21"/>
        </w:rPr>
        <w:t>.4. i 1</w:t>
      </w:r>
      <w:r w:rsidR="004F1DF4">
        <w:rPr>
          <w:rFonts w:ascii="Cambria" w:eastAsia="A" w:hAnsi="Cambria" w:cs="Cambria"/>
          <w:sz w:val="21"/>
          <w:szCs w:val="21"/>
        </w:rPr>
        <w:t>8</w:t>
      </w:r>
      <w:r w:rsidR="00A53927" w:rsidRPr="004911F2">
        <w:rPr>
          <w:rFonts w:ascii="Cambria" w:eastAsia="A" w:hAnsi="Cambria" w:cs="Cambria"/>
          <w:sz w:val="21"/>
          <w:szCs w:val="21"/>
        </w:rPr>
        <w:t xml:space="preserve">.5 SWZ wnosi się w terminie </w:t>
      </w:r>
      <w:r w:rsidR="00F857E1" w:rsidRPr="004911F2">
        <w:rPr>
          <w:rFonts w:ascii="Cambria" w:eastAsia="A" w:hAnsi="Cambria" w:cs="Cambria"/>
          <w:sz w:val="21"/>
          <w:szCs w:val="21"/>
        </w:rPr>
        <w:t xml:space="preserve">5 </w:t>
      </w:r>
      <w:r w:rsidR="00A53927" w:rsidRPr="004911F2">
        <w:rPr>
          <w:rFonts w:ascii="Cambria" w:eastAsia="A" w:hAnsi="Cambria" w:cs="Cambria"/>
          <w:sz w:val="21"/>
          <w:szCs w:val="21"/>
        </w:rPr>
        <w:t xml:space="preserve">dni od dnia, w którym powzięto lub przy zachowaniu należytej staranności można było powziąć wiadomość o okolicznościach stanowiących podstawę jego wniesienia. </w:t>
      </w:r>
    </w:p>
    <w:p w14:paraId="5A679192" w14:textId="404DD9B9" w:rsidR="00A53927" w:rsidRPr="004911F2" w:rsidRDefault="00325514" w:rsidP="0041409D">
      <w:pPr>
        <w:spacing w:before="120" w:after="120"/>
        <w:ind w:left="700" w:hanging="700"/>
        <w:jc w:val="both"/>
        <w:rPr>
          <w:rFonts w:ascii="Cambri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.7.</w:t>
      </w:r>
      <w:r w:rsidR="00A53927" w:rsidRPr="004911F2">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w:t>
      </w:r>
      <w:r w:rsidR="00A53927" w:rsidRPr="004911F2">
        <w:rPr>
          <w:rFonts w:ascii="Cambria" w:eastAsia="A" w:hAnsi="Cambria" w:cs="Cambria"/>
          <w:sz w:val="21"/>
          <w:szCs w:val="21"/>
        </w:rPr>
        <w:lastRenderedPageBreak/>
        <w:t>Odwoławczej lub postanowienia Prezesa Krajowej Izby Odwoławczej, o którym mowa w art. 519 ust. 1 PZP, przesyłając jednocześnie jej odpis przeciwnikowi skargi. Złożenie skargi w placówce pocztowej operatora wyznaczonego w rozumieniu ustaw</w:t>
      </w:r>
      <w:r w:rsidR="00F8230D">
        <w:rPr>
          <w:rFonts w:ascii="Cambria" w:eastAsia="A" w:hAnsi="Cambria" w:cs="Cambria"/>
          <w:sz w:val="21"/>
          <w:szCs w:val="21"/>
        </w:rPr>
        <w:t xml:space="preserve">y z dnia 23 listopada 2012 r. </w:t>
      </w:r>
      <w:r w:rsidR="00A53927" w:rsidRPr="004911F2">
        <w:rPr>
          <w:rFonts w:ascii="Cambria" w:eastAsia="A" w:hAnsi="Cambria" w:cs="Cambria"/>
          <w:sz w:val="21"/>
          <w:szCs w:val="21"/>
        </w:rPr>
        <w:t>Prawo pocztowe (tekst jedn. Dz. U. z</w:t>
      </w:r>
      <w:r w:rsidR="00C7159B">
        <w:rPr>
          <w:rFonts w:ascii="Cambria" w:eastAsia="A" w:hAnsi="Cambria" w:cs="Cambria"/>
          <w:sz w:val="21"/>
          <w:szCs w:val="21"/>
        </w:rPr>
        <w:t xml:space="preserve"> 2023</w:t>
      </w:r>
      <w:r w:rsidR="005D18E7" w:rsidRPr="004911F2">
        <w:rPr>
          <w:rFonts w:ascii="Cambria" w:eastAsia="A" w:hAnsi="Cambria" w:cs="Cambria"/>
          <w:sz w:val="21"/>
          <w:szCs w:val="21"/>
        </w:rPr>
        <w:t xml:space="preserve"> r. poz. </w:t>
      </w:r>
      <w:r w:rsidR="00C7159B">
        <w:rPr>
          <w:rFonts w:ascii="Cambria" w:eastAsia="A" w:hAnsi="Cambria" w:cs="Cambria"/>
          <w:sz w:val="21"/>
          <w:szCs w:val="21"/>
        </w:rPr>
        <w:t>1640</w:t>
      </w:r>
      <w:r w:rsidR="005D18E7" w:rsidRPr="004911F2">
        <w:rPr>
          <w:rFonts w:ascii="Cambria" w:eastAsia="A" w:hAnsi="Cambria" w:cs="Cambria"/>
          <w:sz w:val="21"/>
          <w:szCs w:val="21"/>
        </w:rPr>
        <w:t xml:space="preserve"> z późn. zm.) </w:t>
      </w:r>
      <w:r w:rsidR="00AA6D5D" w:rsidRPr="006C0857">
        <w:rPr>
          <w:rFonts w:ascii="Cambria" w:eastAsia="A" w:hAnsi="Cambria" w:cs="Cambria"/>
          <w:sz w:val="21"/>
          <w:szCs w:val="21"/>
        </w:rPr>
        <w:t>albo wysłanie na adres do doręczeń elektronicznych, o którym mowa w art. 2 pkt 1 ustawy z dnia 18 listopada 2020 r. o doręczeniach elektronicznych</w:t>
      </w:r>
      <w:r w:rsidR="00AA6D5D">
        <w:rPr>
          <w:rFonts w:ascii="Cambria" w:eastAsia="A" w:hAnsi="Cambria" w:cs="Cambria"/>
          <w:sz w:val="21"/>
          <w:szCs w:val="21"/>
        </w:rPr>
        <w:t xml:space="preserve"> (tj. Dz. U. z 2023 r., poz. 285)</w:t>
      </w:r>
      <w:r w:rsidR="00AA6D5D" w:rsidRPr="006C0857">
        <w:rPr>
          <w:rFonts w:ascii="Cambria" w:eastAsia="A" w:hAnsi="Cambria" w:cs="Cambria"/>
          <w:sz w:val="21"/>
          <w:szCs w:val="21"/>
        </w:rPr>
        <w:t>,</w:t>
      </w:r>
      <w:r w:rsidR="00AA6D5D">
        <w:rPr>
          <w:rFonts w:ascii="Cambria" w:eastAsia="A" w:hAnsi="Cambria" w:cs="Cambria"/>
          <w:sz w:val="21"/>
          <w:szCs w:val="21"/>
        </w:rPr>
        <w:t xml:space="preserve"> </w:t>
      </w:r>
      <w:r w:rsidR="005D18E7" w:rsidRPr="004911F2">
        <w:rPr>
          <w:rFonts w:ascii="Cambria" w:eastAsia="A" w:hAnsi="Cambria" w:cs="Cambria"/>
          <w:sz w:val="21"/>
          <w:szCs w:val="21"/>
        </w:rPr>
        <w:t>jest równoznaczne z jej wniesieniem.</w:t>
      </w:r>
      <w:r w:rsidR="00A53927" w:rsidRPr="004911F2">
        <w:rPr>
          <w:rFonts w:ascii="Cambria" w:eastAsia="A" w:hAnsi="Cambria" w:cs="Cambria"/>
          <w:sz w:val="21"/>
          <w:szCs w:val="21"/>
        </w:rPr>
        <w:t xml:space="preserve"> </w:t>
      </w:r>
    </w:p>
    <w:p w14:paraId="52488686" w14:textId="74C21A57" w:rsidR="00A53927" w:rsidRDefault="00C33101" w:rsidP="0041409D">
      <w:pPr>
        <w:pStyle w:val="Tekstkomentarza"/>
        <w:spacing w:before="120" w:after="120"/>
        <w:ind w:left="700" w:hanging="700"/>
        <w:jc w:val="both"/>
        <w:rPr>
          <w:rFonts w:ascii="Cambria" w:hAnsi="Cambria"/>
          <w:sz w:val="21"/>
          <w:szCs w:val="21"/>
        </w:rPr>
      </w:pPr>
      <w:r>
        <w:rPr>
          <w:rFonts w:ascii="Cambria" w:hAnsi="Cambria"/>
          <w:sz w:val="21"/>
          <w:szCs w:val="21"/>
        </w:rPr>
        <w:t>1</w:t>
      </w:r>
      <w:r w:rsidR="004F1DF4">
        <w:rPr>
          <w:rFonts w:ascii="Cambria" w:hAnsi="Cambria" w:cs="Cambria"/>
          <w:sz w:val="21"/>
          <w:szCs w:val="21"/>
        </w:rPr>
        <w:t>8</w:t>
      </w:r>
      <w:r>
        <w:rPr>
          <w:rFonts w:ascii="Cambria" w:hAnsi="Cambria"/>
          <w:sz w:val="21"/>
          <w:szCs w:val="21"/>
        </w:rPr>
        <w:t>.8.</w:t>
      </w:r>
      <w:r>
        <w:rPr>
          <w:rFonts w:ascii="Cambria" w:hAnsi="Cambria"/>
          <w:sz w:val="21"/>
          <w:szCs w:val="21"/>
        </w:rPr>
        <w:tab/>
      </w:r>
      <w:r w:rsidRPr="00C33101">
        <w:rPr>
          <w:rFonts w:ascii="Cambria" w:hAnsi="Cambria"/>
          <w:sz w:val="21"/>
          <w:szCs w:val="21"/>
        </w:rPr>
        <w:t>Od wyroku sądu lub postanowienia kończącego postępowanie w sprawie przysługuje skarga kasacyjna do Sądu Najwyższego.</w:t>
      </w:r>
    </w:p>
    <w:p w14:paraId="5CD6B5E4" w14:textId="340CC299" w:rsidR="00DA651D" w:rsidRDefault="00DA651D" w:rsidP="0041409D">
      <w:pPr>
        <w:pStyle w:val="Tekstkomentarza"/>
        <w:spacing w:before="120" w:after="120"/>
        <w:ind w:left="700" w:hanging="700"/>
        <w:jc w:val="both"/>
        <w:rPr>
          <w:rFonts w:ascii="Cambria" w:hAnsi="Cambria"/>
          <w:sz w:val="21"/>
          <w:szCs w:val="21"/>
        </w:rPr>
      </w:pPr>
    </w:p>
    <w:p w14:paraId="68922818" w14:textId="77777777" w:rsidR="00DA651D" w:rsidRDefault="00DA651D" w:rsidP="0041409D">
      <w:pPr>
        <w:pStyle w:val="Tekstkomentarza"/>
        <w:spacing w:before="120" w:after="120"/>
        <w:ind w:left="700" w:hanging="70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721E2DEC" w14:textId="77777777" w:rsidTr="00BC3565">
        <w:tc>
          <w:tcPr>
            <w:tcW w:w="9071" w:type="dxa"/>
            <w:shd w:val="clear" w:color="auto" w:fill="E7E6E6"/>
            <w:vAlign w:val="center"/>
          </w:tcPr>
          <w:p w14:paraId="79BD66D0" w14:textId="4C420310" w:rsidR="00A53927" w:rsidRPr="004911F2" w:rsidRDefault="004F1DF4" w:rsidP="00BC3565">
            <w:pPr>
              <w:spacing w:before="120" w:after="120"/>
              <w:rPr>
                <w:rFonts w:ascii="Cambria" w:hAnsi="Cambria" w:cs="Arial"/>
                <w:b/>
                <w:bCs/>
                <w:sz w:val="21"/>
                <w:szCs w:val="21"/>
              </w:rPr>
            </w:pPr>
            <w:r>
              <w:rPr>
                <w:rFonts w:ascii="Cambria" w:hAnsi="Cambria" w:cs="Arial"/>
                <w:b/>
                <w:bCs/>
                <w:sz w:val="21"/>
                <w:szCs w:val="21"/>
              </w:rPr>
              <w:t>19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ZABEZPIECZENIE NALEŻYTEGO WYKONANIA UMOWY </w:t>
            </w:r>
          </w:p>
        </w:tc>
      </w:tr>
    </w:tbl>
    <w:p w14:paraId="0AD4BA63" w14:textId="77777777" w:rsidR="00A53927" w:rsidRPr="004911F2" w:rsidRDefault="00A53927" w:rsidP="0041409D">
      <w:pPr>
        <w:spacing w:before="120" w:after="120"/>
        <w:rPr>
          <w:rFonts w:ascii="Cambria" w:hAnsi="Cambria" w:cs="Arial"/>
          <w:sz w:val="21"/>
          <w:szCs w:val="21"/>
        </w:rPr>
      </w:pPr>
    </w:p>
    <w:p w14:paraId="1DFF20FD" w14:textId="49000D2E"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 xml:space="preserve">.1. </w:t>
      </w:r>
      <w:r w:rsidR="008D0F0C" w:rsidRPr="004911F2">
        <w:rPr>
          <w:rFonts w:ascii="Cambria" w:hAnsi="Cambria" w:cs="Arial"/>
          <w:sz w:val="21"/>
          <w:szCs w:val="21"/>
        </w:rPr>
        <w:tab/>
        <w:t>Zamawiający wymaga wniesienia zabezpieczenia należytego wykonania umowy przez wykonawcę, którego oferta zost</w:t>
      </w:r>
      <w:r w:rsidR="003204D2">
        <w:rPr>
          <w:rFonts w:ascii="Cambria" w:hAnsi="Cambria" w:cs="Arial"/>
          <w:sz w:val="21"/>
          <w:szCs w:val="21"/>
        </w:rPr>
        <w:t>ała uznana za najkorzystniejszą.</w:t>
      </w:r>
    </w:p>
    <w:p w14:paraId="5FA14627" w14:textId="120E0047"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.2.</w:t>
      </w:r>
      <w:r w:rsidR="008D0F0C" w:rsidRPr="004911F2">
        <w:rPr>
          <w:rFonts w:ascii="Cambria" w:hAnsi="Cambria" w:cs="Arial"/>
          <w:sz w:val="21"/>
          <w:szCs w:val="21"/>
        </w:rPr>
        <w:tab/>
        <w:t xml:space="preserve">Zabezpieczenie należytego wykonania umowy wynosić będzie: </w:t>
      </w:r>
      <w:r w:rsidR="00A31F2D">
        <w:rPr>
          <w:rFonts w:ascii="Cambria" w:hAnsi="Cambria" w:cs="Arial"/>
          <w:sz w:val="21"/>
          <w:szCs w:val="21"/>
        </w:rPr>
        <w:t xml:space="preserve">5 </w:t>
      </w:r>
      <w:r w:rsidR="008D0F0C" w:rsidRPr="004911F2">
        <w:rPr>
          <w:rFonts w:ascii="Cambria" w:hAnsi="Cambria" w:cs="Arial"/>
          <w:sz w:val="21"/>
          <w:szCs w:val="21"/>
        </w:rPr>
        <w:t>% ceny całkowitej podanej w ofercie brutto.</w:t>
      </w:r>
    </w:p>
    <w:p w14:paraId="490D2181" w14:textId="311B70A3"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 xml:space="preserve">.3. </w:t>
      </w:r>
      <w:r w:rsidR="008D0F0C" w:rsidRPr="004911F2">
        <w:rPr>
          <w:rFonts w:ascii="Cambria" w:hAnsi="Cambria" w:cs="Arial"/>
          <w:sz w:val="21"/>
          <w:szCs w:val="21"/>
        </w:rPr>
        <w:tab/>
        <w:t>Zabezpieczenie może być wnoszone według wyboru Wykonawcy w jednej lub w kilku następujących formach:</w:t>
      </w:r>
    </w:p>
    <w:p w14:paraId="17CB3BD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6AC26E4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400CAFB2"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1BD11B6"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gwarancjach ubezpieczeniowych;</w:t>
      </w:r>
    </w:p>
    <w:p w14:paraId="0D5D48FD"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4EC5CB88" w14:textId="5E459F89"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.4.</w:t>
      </w:r>
      <w:r w:rsidR="008D0F0C" w:rsidRPr="004911F2">
        <w:rPr>
          <w:rFonts w:ascii="Cambria" w:hAnsi="Cambria" w:cs="Arial"/>
          <w:sz w:val="21"/>
          <w:szCs w:val="21"/>
        </w:rPr>
        <w:tab/>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w:t>
      </w:r>
      <w:r w:rsidR="00B14110" w:rsidRPr="004911F2">
        <w:rPr>
          <w:rFonts w:ascii="Cambria" w:hAnsi="Cambria" w:cs="Arial"/>
          <w:sz w:val="21"/>
          <w:szCs w:val="21"/>
        </w:rPr>
        <w:t xml:space="preserve">lub gwarancji </w:t>
      </w:r>
      <w:r w:rsidR="008D0F0C" w:rsidRPr="004911F2">
        <w:rPr>
          <w:rFonts w:ascii="Cambria" w:hAnsi="Cambria" w:cs="Arial"/>
          <w:sz w:val="21"/>
          <w:szCs w:val="21"/>
        </w:rPr>
        <w:t>w wysokości 30 % wysokości zabezpieczenia zostanie zwrócone nie później niż w 15 dniu po upływie okresu rękojmi za wady</w:t>
      </w:r>
      <w:r w:rsidR="00B14110" w:rsidRPr="004911F2">
        <w:rPr>
          <w:rFonts w:ascii="Cambria" w:hAnsi="Cambria" w:cs="Arial"/>
          <w:sz w:val="21"/>
          <w:szCs w:val="21"/>
        </w:rPr>
        <w:t xml:space="preserve"> i gwarancji</w:t>
      </w:r>
      <w:r w:rsidR="008D0F0C" w:rsidRPr="004911F2">
        <w:rPr>
          <w:rFonts w:ascii="Cambria" w:hAnsi="Cambria" w:cs="Arial"/>
          <w:sz w:val="21"/>
          <w:szCs w:val="21"/>
        </w:rPr>
        <w:t>.</w:t>
      </w:r>
    </w:p>
    <w:p w14:paraId="151DEE09" w14:textId="3617BF0C" w:rsidR="008D0F0C" w:rsidRPr="004911F2" w:rsidRDefault="004F1DF4" w:rsidP="0041409D">
      <w:pPr>
        <w:spacing w:before="120" w:after="120"/>
        <w:ind w:left="709" w:hanging="709"/>
        <w:jc w:val="both"/>
        <w:rPr>
          <w:rFonts w:ascii="Cambria" w:hAnsi="Cambria" w:cs="Arial"/>
          <w:i/>
          <w:sz w:val="21"/>
          <w:szCs w:val="21"/>
        </w:rPr>
      </w:pPr>
      <w:r>
        <w:rPr>
          <w:rFonts w:ascii="Cambria" w:hAnsi="Cambria" w:cs="Arial"/>
          <w:sz w:val="21"/>
          <w:szCs w:val="21"/>
        </w:rPr>
        <w:t>19</w:t>
      </w:r>
      <w:r w:rsidR="008D0F0C" w:rsidRPr="004911F2">
        <w:rPr>
          <w:rFonts w:ascii="Cambria" w:hAnsi="Cambria" w:cs="Arial"/>
          <w:sz w:val="21"/>
          <w:szCs w:val="21"/>
        </w:rPr>
        <w:t>.5.</w:t>
      </w:r>
      <w:r w:rsidR="008D0F0C" w:rsidRPr="004911F2">
        <w:rPr>
          <w:rFonts w:ascii="Cambria" w:hAnsi="Cambria" w:cs="Arial"/>
          <w:sz w:val="21"/>
          <w:szCs w:val="21"/>
        </w:rPr>
        <w:tab/>
        <w:t xml:space="preserve">Zabezpieczenie wnoszone w pieniądzu Wykonawca wpłaci przed zawarciem Umowy na rachunek bankowy Zamawiającego o numerze: </w:t>
      </w:r>
      <w:r w:rsidR="00A31F2D">
        <w:rPr>
          <w:rFonts w:ascii="Cambria" w:hAnsi="Cambria" w:cs="Arial"/>
          <w:sz w:val="22"/>
          <w:szCs w:val="22"/>
        </w:rPr>
        <w:t xml:space="preserve">66 1240 3914 1111 0000 3087 5380 </w:t>
      </w:r>
      <w:r w:rsidR="008D0F0C" w:rsidRPr="004911F2">
        <w:rPr>
          <w:rFonts w:ascii="Cambria" w:hAnsi="Cambria" w:cs="Arial"/>
          <w:sz w:val="21"/>
          <w:szCs w:val="21"/>
        </w:rPr>
        <w:t xml:space="preserve"> tytułem: </w:t>
      </w:r>
      <w:r w:rsidR="008D0F0C" w:rsidRPr="004911F2">
        <w:rPr>
          <w:rFonts w:ascii="Cambria" w:hAnsi="Cambria" w:cs="Arial"/>
          <w:i/>
          <w:sz w:val="21"/>
          <w:szCs w:val="21"/>
        </w:rPr>
        <w:t xml:space="preserve">„na Zabezpieczenie należytego wykonania umowy </w:t>
      </w:r>
      <w:r w:rsidR="00A31F2D" w:rsidRPr="003E7E42">
        <w:rPr>
          <w:rFonts w:ascii="Cambria" w:eastAsia="Times New Roman" w:hAnsi="Cambria" w:cs="Arial"/>
          <w:b/>
          <w:i/>
          <w:sz w:val="21"/>
          <w:szCs w:val="21"/>
        </w:rPr>
        <w:t>„</w:t>
      </w:r>
      <w:r w:rsidR="00A31F2D" w:rsidRPr="003E7E42">
        <w:rPr>
          <w:rFonts w:ascii="Cambria" w:hAnsi="Cambria" w:cs="Tahoma,Bold"/>
          <w:b/>
          <w:bCs/>
        </w:rPr>
        <w:t>PRZEBUDOWA CZĘŚCI POMIESZCZEŃ BUDYNKU SANATORYJNEGO „TRZYGŁÓW" W ŚWINOUJŚCI PRZY UL. POWSTAŃCÓW ŚLĄSKICH 1</w:t>
      </w:r>
      <w:r w:rsidR="008D0F0C" w:rsidRPr="004911F2">
        <w:rPr>
          <w:rFonts w:ascii="Cambria" w:hAnsi="Cambria" w:cs="Arial"/>
          <w:i/>
          <w:sz w:val="21"/>
          <w:szCs w:val="21"/>
        </w:rPr>
        <w:t>”</w:t>
      </w:r>
      <w:r w:rsidR="00A31F2D">
        <w:rPr>
          <w:rFonts w:ascii="Cambria" w:hAnsi="Cambria" w:cs="Arial"/>
          <w:i/>
          <w:sz w:val="21"/>
          <w:szCs w:val="21"/>
        </w:rPr>
        <w:t>.</w:t>
      </w:r>
      <w:r w:rsidR="008D0F0C" w:rsidRPr="004911F2">
        <w:rPr>
          <w:rFonts w:ascii="Cambria" w:hAnsi="Cambria" w:cs="Arial"/>
          <w:i/>
          <w:sz w:val="21"/>
          <w:szCs w:val="21"/>
        </w:rPr>
        <w:t xml:space="preserve"> </w:t>
      </w:r>
    </w:p>
    <w:p w14:paraId="384189A4" w14:textId="0D27CDD1"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.6.</w:t>
      </w:r>
      <w:r w:rsidR="008D0F0C" w:rsidRPr="004911F2">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54A1F29" w14:textId="5C1691EC"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.7.</w:t>
      </w:r>
      <w:r w:rsidR="008D0F0C"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79A45C8" w14:textId="29A3AF7B"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lastRenderedPageBreak/>
        <w:t>19</w:t>
      </w:r>
      <w:r w:rsidR="008D0F0C" w:rsidRPr="004911F2">
        <w:rPr>
          <w:rFonts w:ascii="Cambria" w:hAnsi="Cambria" w:cs="Arial"/>
          <w:sz w:val="21"/>
          <w:szCs w:val="21"/>
        </w:rPr>
        <w:t>.8.</w:t>
      </w:r>
      <w:r w:rsidR="008D0F0C"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473D3FD"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6A984B9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6F984F38"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określenie przedmiotu postępowania;</w:t>
      </w:r>
    </w:p>
    <w:p w14:paraId="41240B1C"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w:t>
      </w:r>
      <w:r w:rsidR="00A9330D" w:rsidRPr="004911F2">
        <w:rPr>
          <w:rFonts w:ascii="Cambria" w:hAnsi="Cambria" w:cs="Arial"/>
          <w:sz w:val="21"/>
          <w:szCs w:val="21"/>
        </w:rPr>
        <w:t xml:space="preserve"> i gwarancji</w:t>
      </w:r>
      <w:r w:rsidRPr="004911F2">
        <w:rPr>
          <w:rFonts w:ascii="Cambria" w:hAnsi="Cambria" w:cs="Arial"/>
          <w:sz w:val="21"/>
          <w:szCs w:val="21"/>
        </w:rPr>
        <w:t>),</w:t>
      </w:r>
    </w:p>
    <w:p w14:paraId="1ECAFD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6C5B9BD0"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11757992" w14:textId="6473CD56"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.9.</w:t>
      </w:r>
      <w:r w:rsidR="008D0F0C" w:rsidRPr="004911F2">
        <w:rPr>
          <w:rFonts w:ascii="Cambria" w:hAnsi="Cambria" w:cs="Arial"/>
          <w:sz w:val="21"/>
          <w:szCs w:val="21"/>
        </w:rPr>
        <w:tab/>
        <w:t xml:space="preserve">Ponadto, jeżeli zabezpieczenie będzie wystawione w formie poręczenia lub gwarancji, to powinno zawierać: </w:t>
      </w:r>
    </w:p>
    <w:p w14:paraId="62C58504" w14:textId="00D32209"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7063D">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4E8CE662"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0E6F28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59613F03" w14:textId="77777777" w:rsidR="008D0F0C" w:rsidRPr="004911F2" w:rsidRDefault="008D0F0C" w:rsidP="0041409D">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02BB3554"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62F985D2"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198FACE0" w14:textId="647B2A5F"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325514">
        <w:rPr>
          <w:rFonts w:ascii="Cambria" w:hAnsi="Cambria" w:cs="Arial"/>
          <w:sz w:val="21"/>
          <w:szCs w:val="21"/>
        </w:rPr>
        <w:t>.</w:t>
      </w:r>
      <w:r w:rsidR="008D0F0C" w:rsidRPr="004911F2">
        <w:rPr>
          <w:rFonts w:ascii="Cambria" w:hAnsi="Cambria" w:cs="Arial"/>
          <w:sz w:val="21"/>
          <w:szCs w:val="21"/>
        </w:rPr>
        <w:t>10.</w:t>
      </w:r>
      <w:r w:rsidR="008D0F0C" w:rsidRPr="004911F2">
        <w:rPr>
          <w:rFonts w:ascii="Cambria" w:hAnsi="Cambria" w:cs="Arial"/>
          <w:sz w:val="21"/>
          <w:szCs w:val="21"/>
        </w:rPr>
        <w:tab/>
      </w:r>
      <w:r w:rsidR="009E18F0" w:rsidRPr="004911F2">
        <w:rPr>
          <w:rFonts w:ascii="Cambria" w:hAnsi="Cambria" w:cs="Arial"/>
          <w:sz w:val="21"/>
          <w:szCs w:val="21"/>
        </w:rPr>
        <w:t>Zabezpieczenie należytego wykonania umowy, we wszystkich formach przewidzianych</w:t>
      </w:r>
      <w:r w:rsidR="00325514">
        <w:rPr>
          <w:rFonts w:ascii="Cambria" w:hAnsi="Cambria" w:cs="Arial"/>
          <w:sz w:val="21"/>
          <w:szCs w:val="21"/>
        </w:rPr>
        <w:t xml:space="preserve"> w pkt </w:t>
      </w:r>
      <w:r>
        <w:rPr>
          <w:rFonts w:ascii="Cambria" w:hAnsi="Cambria" w:cs="Arial"/>
          <w:sz w:val="21"/>
          <w:szCs w:val="21"/>
        </w:rPr>
        <w:t>19</w:t>
      </w:r>
      <w:r w:rsidR="009E18F0"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4911F2">
        <w:rPr>
          <w:rFonts w:ascii="Cambria" w:hAnsi="Cambria" w:cs="Arial"/>
          <w:b/>
          <w:sz w:val="21"/>
          <w:szCs w:val="21"/>
        </w:rPr>
        <w:t xml:space="preserve">. </w:t>
      </w:r>
      <w:r w:rsidR="008D0F0C"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7E7C0DA" w14:textId="0D2F2D06"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.11</w:t>
      </w:r>
      <w:r w:rsidR="008D0F0C"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50DE3CDE" w14:textId="3DD81B45"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lastRenderedPageBreak/>
        <w:t>19</w:t>
      </w:r>
      <w:r w:rsidR="008D0F0C" w:rsidRPr="004911F2">
        <w:rPr>
          <w:rFonts w:ascii="Cambria" w:hAnsi="Cambria" w:cs="Arial"/>
          <w:sz w:val="21"/>
          <w:szCs w:val="21"/>
        </w:rPr>
        <w:t>.12.</w:t>
      </w:r>
      <w:r w:rsidR="008D0F0C" w:rsidRPr="004911F2">
        <w:rPr>
          <w:rFonts w:ascii="Cambria" w:hAnsi="Cambria" w:cs="Arial"/>
          <w:sz w:val="21"/>
          <w:szCs w:val="21"/>
        </w:rPr>
        <w:tab/>
        <w:t xml:space="preserve">W przypadku zgłoszenia zastrzeżeń, Wykonawca spełni wymagania Zamawiającego w wyznaczonym terminie. </w:t>
      </w:r>
    </w:p>
    <w:p w14:paraId="78D1EA09" w14:textId="19F16E38"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.13.</w:t>
      </w:r>
      <w:r w:rsidR="008D0F0C" w:rsidRPr="004911F2">
        <w:rPr>
          <w:rFonts w:ascii="Cambria" w:hAnsi="Cambria" w:cs="Arial"/>
          <w:sz w:val="21"/>
          <w:szCs w:val="21"/>
        </w:rPr>
        <w:tab/>
        <w:t>Koszty związane z wystawieniem zabezpieczenia należytego wykonania umowy ponosi Wykonawca.</w:t>
      </w:r>
    </w:p>
    <w:p w14:paraId="280C4FDC" w14:textId="596D0530" w:rsidR="00A53927"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.14.</w:t>
      </w:r>
      <w:r w:rsidR="008D0F0C" w:rsidRPr="004911F2">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6125496" w14:textId="73FAAD11" w:rsidR="00806A6A" w:rsidRDefault="00806A6A" w:rsidP="0041409D">
      <w:pPr>
        <w:spacing w:before="120" w:after="120"/>
        <w:jc w:val="both"/>
        <w:rPr>
          <w:rFonts w:ascii="Cambria" w:hAnsi="Cambria" w:cs="Arial"/>
          <w:sz w:val="21"/>
          <w:szCs w:val="21"/>
        </w:rPr>
      </w:pPr>
    </w:p>
    <w:p w14:paraId="72CE60CE" w14:textId="77777777" w:rsidR="007A68BA" w:rsidRPr="004911F2"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767FDAF" w14:textId="77777777" w:rsidTr="00BC3565">
        <w:tc>
          <w:tcPr>
            <w:tcW w:w="9071" w:type="dxa"/>
            <w:shd w:val="clear" w:color="auto" w:fill="E7E6E6"/>
            <w:vAlign w:val="center"/>
          </w:tcPr>
          <w:p w14:paraId="3EB596D3" w14:textId="0BF9D28A" w:rsidR="00A53927" w:rsidRPr="004911F2" w:rsidRDefault="00325514" w:rsidP="00BC3565">
            <w:pPr>
              <w:spacing w:before="120" w:after="120"/>
              <w:ind w:left="654"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KLAUZULA INFORMACYJNA DOTYCZĄCA</w:t>
            </w:r>
            <w:r w:rsidR="00AA5594">
              <w:rPr>
                <w:rFonts w:ascii="Cambria" w:hAnsi="Cambria" w:cs="Arial"/>
                <w:b/>
                <w:bCs/>
                <w:sz w:val="21"/>
                <w:szCs w:val="21"/>
              </w:rPr>
              <w:t xml:space="preserve"> PRZETWARZANIA DANYCH OSOBOWYCH</w:t>
            </w:r>
          </w:p>
        </w:tc>
      </w:tr>
    </w:tbl>
    <w:p w14:paraId="4B7C0508" w14:textId="77777777" w:rsidR="00A53927" w:rsidRPr="004911F2" w:rsidRDefault="00A53927" w:rsidP="0041409D">
      <w:pPr>
        <w:tabs>
          <w:tab w:val="left" w:pos="426"/>
        </w:tabs>
        <w:suppressAutoHyphens w:val="0"/>
        <w:spacing w:before="120" w:after="120"/>
        <w:ind w:left="709" w:hanging="709"/>
        <w:jc w:val="both"/>
        <w:rPr>
          <w:rFonts w:ascii="Cambria" w:hAnsi="Cambria" w:cs="Arial"/>
          <w:b/>
          <w:sz w:val="21"/>
          <w:szCs w:val="21"/>
        </w:rPr>
      </w:pPr>
    </w:p>
    <w:p w14:paraId="2E3CA05D" w14:textId="017BEE8C" w:rsidR="00A31F2D" w:rsidRPr="00A31F2D" w:rsidRDefault="00325514" w:rsidP="00A31F2D">
      <w:pPr>
        <w:tabs>
          <w:tab w:val="left" w:pos="567"/>
          <w:tab w:val="left" w:pos="709"/>
        </w:tabs>
        <w:suppressAutoHyphens w:val="0"/>
        <w:spacing w:before="120"/>
        <w:ind w:left="709" w:hanging="709"/>
        <w:jc w:val="both"/>
        <w:rPr>
          <w:rFonts w:ascii="Cambria" w:hAnsi="Cambria" w:cs="Tahoma"/>
          <w:bCs/>
          <w:sz w:val="22"/>
          <w:szCs w:val="22"/>
          <w:lang w:eastAsia="pl-PL"/>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.1.</w:t>
      </w:r>
      <w:r w:rsidR="00A53927" w:rsidRPr="004911F2">
        <w:rPr>
          <w:rFonts w:ascii="Cambria" w:hAnsi="Cambria" w:cs="Arial"/>
          <w:sz w:val="21"/>
          <w:szCs w:val="21"/>
        </w:rPr>
        <w:tab/>
      </w:r>
      <w:r w:rsidR="00A53927" w:rsidRPr="004911F2">
        <w:rPr>
          <w:rFonts w:ascii="Cambria" w:hAnsi="Cambria" w:cs="Tahom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w:t>
      </w:r>
      <w:r w:rsidR="00A31F2D">
        <w:rPr>
          <w:rFonts w:ascii="Cambria" w:hAnsi="Cambria" w:cs="Tahoma"/>
          <w:bCs/>
          <w:sz w:val="22"/>
          <w:szCs w:val="22"/>
          <w:lang w:eastAsia="pl-PL"/>
        </w:rPr>
        <w:t>Zamawiający informuje, iż administratorem danych osobowych jest „Uzdrowisko Świnoujście” S.A. Administrator wyznaczył Inspektora Ochrony Danych Osobowych, z którym w sprawach dotyczących przetwarzania danych osobowych można skontaktować się za pośrednictwem poczty elektronicznej pod adresem iodo@uzdrowisko.pl</w:t>
      </w:r>
      <w:r w:rsidR="00A31F2D" w:rsidRPr="00E2166D">
        <w:rPr>
          <w:rFonts w:ascii="Cambria" w:hAnsi="Cambria" w:cs="Tahoma"/>
          <w:bCs/>
          <w:sz w:val="22"/>
          <w:szCs w:val="22"/>
          <w:lang w:eastAsia="pl-PL"/>
        </w:rPr>
        <w:t xml:space="preserve"> </w:t>
      </w:r>
      <w:r w:rsidR="00A31F2D">
        <w:rPr>
          <w:rFonts w:ascii="Cambria" w:hAnsi="Cambria" w:cs="Tahoma"/>
          <w:bCs/>
          <w:sz w:val="22"/>
          <w:szCs w:val="22"/>
          <w:lang w:eastAsia="pl-PL"/>
        </w:rPr>
        <w:t>lub telefonicznie pod numerem    502 - 610-964.</w:t>
      </w:r>
    </w:p>
    <w:p w14:paraId="123F8F88" w14:textId="66E0D3F8" w:rsidR="00A53927" w:rsidRPr="004911F2" w:rsidRDefault="00325514" w:rsidP="0041409D">
      <w:pPr>
        <w:tabs>
          <w:tab w:val="left" w:pos="426"/>
        </w:tabs>
        <w:suppressAutoHyphens w:val="0"/>
        <w:spacing w:before="120" w:after="120"/>
        <w:ind w:left="709" w:hanging="709"/>
        <w:jc w:val="both"/>
        <w:rPr>
          <w:rFonts w:ascii="Cambria" w:hAnsi="Cambria"/>
          <w:iCs/>
          <w:sz w:val="21"/>
          <w:szCs w:val="21"/>
          <w:lang w:eastAsia="en-US"/>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w:t>
      </w:r>
      <w:r w:rsidR="00A53927" w:rsidRPr="004911F2">
        <w:rPr>
          <w:rFonts w:ascii="Cambria" w:hAnsi="Cambria" w:cs="Tahoma"/>
          <w:bCs/>
          <w:color w:val="000000"/>
          <w:sz w:val="21"/>
          <w:szCs w:val="21"/>
          <w:lang w:eastAsia="pl-PL"/>
        </w:rPr>
        <w:t>2.</w:t>
      </w:r>
      <w:r w:rsidR="00A53927" w:rsidRPr="004911F2">
        <w:rPr>
          <w:rFonts w:ascii="Cambria" w:hAnsi="Cambria" w:cs="Tahoma"/>
          <w:bCs/>
          <w:color w:val="000000"/>
          <w:sz w:val="21"/>
          <w:szCs w:val="21"/>
          <w:lang w:eastAsia="pl-PL"/>
        </w:rPr>
        <w:tab/>
      </w:r>
      <w:r w:rsidR="00A53927" w:rsidRPr="004911F2">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2B7200FD" w14:textId="53332A50" w:rsidR="00A53927" w:rsidRPr="004911F2" w:rsidRDefault="00A53927" w:rsidP="0041409D">
      <w:pPr>
        <w:tabs>
          <w:tab w:val="left" w:pos="426"/>
        </w:tabs>
        <w:suppressAutoHyphens w:val="0"/>
        <w:spacing w:before="120" w:after="120"/>
        <w:ind w:left="709" w:hanging="709"/>
        <w:jc w:val="both"/>
        <w:rPr>
          <w:rFonts w:ascii="Cambria" w:hAnsi="Cambria"/>
          <w:iCs/>
          <w:sz w:val="21"/>
          <w:szCs w:val="21"/>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.3.</w:t>
      </w:r>
      <w:r w:rsidRPr="004911F2">
        <w:rPr>
          <w:rFonts w:ascii="Cambria" w:hAnsi="Cambria" w:cs="Tahoma"/>
          <w:sz w:val="21"/>
          <w:szCs w:val="21"/>
          <w:lang w:eastAsia="pl-PL"/>
        </w:rPr>
        <w:tab/>
      </w:r>
      <w:r w:rsidRPr="004911F2">
        <w:rPr>
          <w:rFonts w:ascii="Cambria" w:hAnsi="Cambria"/>
          <w:iCs/>
          <w:sz w:val="21"/>
          <w:szCs w:val="21"/>
        </w:rPr>
        <w:t>Zamawiający udostępnia dane osobowe, o których mowa w art. 10 RODO w celu umożliwienia korzystania ze środków ochrony pr</w:t>
      </w:r>
      <w:r w:rsidR="0065292F">
        <w:rPr>
          <w:rFonts w:ascii="Cambria" w:hAnsi="Cambria"/>
          <w:iCs/>
          <w:sz w:val="21"/>
          <w:szCs w:val="21"/>
        </w:rPr>
        <w:t xml:space="preserve">awnej, o których mowa w dziale </w:t>
      </w:r>
      <w:r w:rsidRPr="004911F2">
        <w:rPr>
          <w:rFonts w:ascii="Cambria" w:hAnsi="Cambria"/>
          <w:iCs/>
          <w:sz w:val="21"/>
          <w:szCs w:val="21"/>
        </w:rPr>
        <w:t>I</w:t>
      </w:r>
      <w:r w:rsidR="0065292F">
        <w:rPr>
          <w:rFonts w:ascii="Cambria" w:hAnsi="Cambria"/>
          <w:iCs/>
          <w:sz w:val="21"/>
          <w:szCs w:val="21"/>
        </w:rPr>
        <w:t>X</w:t>
      </w:r>
      <w:r w:rsidRPr="004911F2">
        <w:rPr>
          <w:rFonts w:ascii="Cambria" w:hAnsi="Cambria"/>
          <w:iCs/>
          <w:sz w:val="21"/>
          <w:szCs w:val="21"/>
        </w:rPr>
        <w:t xml:space="preserve"> PZP, do upływu terminu do ich wniesienia. </w:t>
      </w:r>
    </w:p>
    <w:p w14:paraId="4F9CC6AC" w14:textId="125245A7" w:rsidR="00A53927" w:rsidRPr="004911F2" w:rsidRDefault="00A53927" w:rsidP="0041409D">
      <w:pPr>
        <w:spacing w:before="120" w:after="120"/>
        <w:ind w:left="705" w:hanging="705"/>
        <w:jc w:val="both"/>
        <w:rPr>
          <w:rFonts w:ascii="Cambria" w:hAnsi="Cambria"/>
          <w:iCs/>
          <w:sz w:val="21"/>
          <w:szCs w:val="21"/>
        </w:rPr>
      </w:pPr>
      <w:r w:rsidRPr="004911F2">
        <w:rPr>
          <w:rFonts w:ascii="Cambria" w:hAnsi="Cambria"/>
          <w:iCs/>
          <w:sz w:val="21"/>
          <w:szCs w:val="21"/>
        </w:rPr>
        <w:t>2</w:t>
      </w:r>
      <w:r w:rsidR="004F1DF4">
        <w:rPr>
          <w:rFonts w:ascii="Cambria" w:hAnsi="Cambria"/>
          <w:iCs/>
          <w:sz w:val="21"/>
          <w:szCs w:val="21"/>
        </w:rPr>
        <w:t>0</w:t>
      </w:r>
      <w:r w:rsidRPr="004911F2">
        <w:rPr>
          <w:rFonts w:ascii="Cambria" w:hAnsi="Cambria"/>
          <w:iCs/>
          <w:sz w:val="21"/>
          <w:szCs w:val="21"/>
        </w:rPr>
        <w:t>.4.</w:t>
      </w:r>
      <w:r w:rsidRPr="004911F2">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C7E8961" w14:textId="2E19C307"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.5.</w:t>
      </w:r>
      <w:r w:rsidRPr="004911F2">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D69205C" w14:textId="2E97E2A9" w:rsidR="00A53927" w:rsidRPr="004911F2" w:rsidRDefault="00325514"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.6.</w:t>
      </w:r>
      <w:r w:rsidR="00A53927" w:rsidRPr="004911F2">
        <w:rPr>
          <w:rFonts w:ascii="Cambria" w:hAnsi="Cambria" w:cs="Tahoma"/>
          <w:sz w:val="21"/>
          <w:szCs w:val="21"/>
          <w:lang w:eastAsia="pl-PL"/>
        </w:rPr>
        <w:tab/>
        <w:t>Odbiorcami danych osobowych będą osoby lub podmioty, którym dokumentacja postępowania zostanie udostępniona w oparciu o przepisy PZP</w:t>
      </w:r>
      <w:r w:rsidR="003204D2">
        <w:rPr>
          <w:rFonts w:ascii="Cambria" w:hAnsi="Cambria" w:cs="Tahoma"/>
          <w:sz w:val="21"/>
          <w:szCs w:val="21"/>
          <w:lang w:eastAsia="pl-PL"/>
        </w:rPr>
        <w:t>,</w:t>
      </w:r>
      <w:r w:rsidR="003204D2" w:rsidRPr="003204D2">
        <w:rPr>
          <w:rFonts w:ascii="Cambria" w:hAnsi="Cambria" w:cs="Tahoma"/>
          <w:sz w:val="21"/>
          <w:szCs w:val="21"/>
          <w:lang w:eastAsia="pl-PL"/>
        </w:rPr>
        <w:t xml:space="preserve"> a także ustawy o dostępie do informacji publicznej.</w:t>
      </w:r>
    </w:p>
    <w:p w14:paraId="350B4642" w14:textId="76B9E61B" w:rsidR="00A53927" w:rsidRPr="004911F2" w:rsidRDefault="00325514" w:rsidP="0041409D">
      <w:pPr>
        <w:tabs>
          <w:tab w:val="left" w:pos="709"/>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.7.</w:t>
      </w:r>
      <w:r w:rsidR="00A53927" w:rsidRPr="004911F2">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C932DD8" w14:textId="5C7BDBDC"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lastRenderedPageBreak/>
        <w:t>2</w:t>
      </w:r>
      <w:r w:rsidR="004F1DF4">
        <w:rPr>
          <w:rFonts w:ascii="Cambria" w:hAnsi="Cambria" w:cs="Tahoma"/>
          <w:sz w:val="21"/>
          <w:szCs w:val="21"/>
          <w:lang w:eastAsia="pl-PL"/>
        </w:rPr>
        <w:t>0</w:t>
      </w:r>
      <w:r w:rsidRPr="004911F2">
        <w:rPr>
          <w:rFonts w:ascii="Cambria" w:hAnsi="Cambria" w:cs="Tahoma"/>
          <w:sz w:val="21"/>
          <w:szCs w:val="21"/>
          <w:lang w:eastAsia="pl-PL"/>
        </w:rPr>
        <w:t>.8.</w:t>
      </w:r>
      <w:r w:rsidRPr="004911F2">
        <w:rPr>
          <w:rFonts w:ascii="Cambria" w:hAnsi="Cambria" w:cs="Tahoma"/>
          <w:sz w:val="21"/>
          <w:szCs w:val="21"/>
          <w:lang w:eastAsia="pl-PL"/>
        </w:rPr>
        <w:tab/>
        <w:t xml:space="preserve">Niezależnie od postanowień pkt </w:t>
      </w:r>
      <w:r w:rsidR="00325514">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5525F1C" w14:textId="3F5AA401"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.9.</w:t>
      </w:r>
      <w:r w:rsidRPr="004911F2">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4176C05" w14:textId="61A20559"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00B14110" w:rsidRPr="004911F2">
        <w:rPr>
          <w:rFonts w:ascii="Cambria" w:hAnsi="Cambria" w:cs="Tahoma"/>
          <w:sz w:val="21"/>
          <w:szCs w:val="21"/>
          <w:lang w:eastAsia="pl-PL"/>
        </w:rPr>
        <w:t>.</w:t>
      </w:r>
      <w:r w:rsidRPr="004911F2">
        <w:rPr>
          <w:rFonts w:ascii="Cambria" w:hAnsi="Cambria" w:cs="Tahoma"/>
          <w:sz w:val="21"/>
          <w:szCs w:val="21"/>
          <w:lang w:eastAsia="pl-PL"/>
        </w:rPr>
        <w:t>10.</w:t>
      </w:r>
      <w:r w:rsidRPr="004911F2">
        <w:rPr>
          <w:rFonts w:ascii="Cambria" w:hAnsi="Cambria" w:cs="Tahoma"/>
          <w:sz w:val="21"/>
          <w:szCs w:val="21"/>
          <w:lang w:eastAsia="pl-PL"/>
        </w:rPr>
        <w:tab/>
        <w:t>Stosownie do art. 22 RODO, decyzje dotyczące danych osobowych nie będą podejmowane w sposób zautomatyzowany.</w:t>
      </w:r>
    </w:p>
    <w:p w14:paraId="5197D428" w14:textId="5767291D"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.11.</w:t>
      </w:r>
      <w:r w:rsidRPr="004911F2">
        <w:rPr>
          <w:rFonts w:ascii="Cambria" w:hAnsi="Cambria" w:cs="Tahoma"/>
          <w:sz w:val="21"/>
          <w:szCs w:val="21"/>
          <w:lang w:eastAsia="pl-PL"/>
        </w:rPr>
        <w:tab/>
        <w:t>Osoba, której dotyczą pozyskane w związku z prowadzeniem niniejszego postępowania dane osobowe, ma prawo:</w:t>
      </w:r>
    </w:p>
    <w:p w14:paraId="48B2E24A"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dostępu do swoich danych osobowych – zgodnie z art. 15 RODO, </w:t>
      </w:r>
      <w:r w:rsidRPr="004911F2">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A00FF8"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do sprostowana swoich danych osobowych – zgodnie z art. 16 RODO,</w:t>
      </w:r>
      <w:r w:rsidRPr="004911F2">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9163D3"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4911F2">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AF817A" w14:textId="77777777" w:rsidR="00A53927" w:rsidRPr="004911F2" w:rsidRDefault="00A53927">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wniesienia </w:t>
      </w:r>
      <w:r w:rsidRPr="004911F2">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2006E769" w14:textId="5E35AD9B"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.12.</w:t>
      </w:r>
      <w:r w:rsidRPr="004911F2">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3E86290" w14:textId="002E6385"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00472128">
        <w:rPr>
          <w:rFonts w:ascii="Cambria" w:hAnsi="Cambria" w:cs="Tahoma"/>
          <w:bCs/>
          <w:sz w:val="21"/>
          <w:szCs w:val="21"/>
          <w:lang w:eastAsia="pl-PL"/>
        </w:rPr>
        <w:t>.</w:t>
      </w:r>
      <w:r w:rsidRPr="004911F2">
        <w:rPr>
          <w:rFonts w:ascii="Cambria" w:hAnsi="Cambria" w:cs="Tahoma"/>
          <w:bCs/>
          <w:sz w:val="21"/>
          <w:szCs w:val="21"/>
          <w:lang w:eastAsia="pl-PL"/>
        </w:rPr>
        <w:t>13.</w:t>
      </w:r>
      <w:r w:rsidRPr="004911F2">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451A09BA" w14:textId="77777777" w:rsidR="00A53927" w:rsidRPr="004911F2" w:rsidRDefault="00A53927">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4911F2">
        <w:rPr>
          <w:rFonts w:ascii="Cambria" w:hAnsi="Cambria" w:cs="Tahoma"/>
          <w:bCs/>
          <w:sz w:val="21"/>
          <w:szCs w:val="21"/>
          <w:lang w:eastAsia="pl-PL"/>
        </w:rPr>
        <w:t xml:space="preserve">prawo do usunięcia danych osobowych, o czym przesadza art. 17 ust. 3 lit. b, d lub e RODO, </w:t>
      </w:r>
    </w:p>
    <w:p w14:paraId="12F3EF21" w14:textId="77777777" w:rsidR="00A53927" w:rsidRPr="004911F2" w:rsidRDefault="00A53927" w:rsidP="0041409D">
      <w:pPr>
        <w:tabs>
          <w:tab w:val="left" w:pos="1418"/>
        </w:tabs>
        <w:spacing w:before="120" w:after="120"/>
        <w:ind w:left="1418" w:hanging="709"/>
        <w:jc w:val="both"/>
        <w:rPr>
          <w:rFonts w:ascii="Cambria" w:hAnsi="Cambria" w:cs="Tahoma"/>
          <w:bCs/>
          <w:sz w:val="21"/>
          <w:szCs w:val="21"/>
          <w:lang w:eastAsia="pl-PL"/>
        </w:rPr>
      </w:pPr>
      <w:r w:rsidRPr="004911F2">
        <w:rPr>
          <w:rFonts w:ascii="Cambria" w:hAnsi="Cambria" w:cs="Tahoma"/>
          <w:bCs/>
          <w:sz w:val="21"/>
          <w:szCs w:val="21"/>
          <w:lang w:eastAsia="pl-PL"/>
        </w:rPr>
        <w:t>2)</w:t>
      </w:r>
      <w:r w:rsidRPr="004911F2">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3296E33" w14:textId="0FE7047B" w:rsidR="00A53927" w:rsidRPr="00E33B98" w:rsidRDefault="00A53927" w:rsidP="0041409D">
      <w:pPr>
        <w:spacing w:before="120" w:after="120"/>
        <w:ind w:left="709" w:hanging="709"/>
        <w:jc w:val="both"/>
        <w:rPr>
          <w:rFonts w:ascii="Cambria" w:hAnsi="Cambria" w:cs="Arial"/>
          <w:sz w:val="21"/>
          <w:szCs w:val="21"/>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.14.</w:t>
      </w:r>
      <w:r w:rsidRPr="004911F2">
        <w:rPr>
          <w:rFonts w:ascii="Cambria" w:hAnsi="Cambria" w:cs="Tahoma"/>
          <w:bCs/>
          <w:sz w:val="21"/>
          <w:szCs w:val="21"/>
          <w:lang w:eastAsia="pl-PL"/>
        </w:rPr>
        <w:tab/>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r w:rsidRPr="004911F2">
        <w:rPr>
          <w:rFonts w:ascii="Cambria" w:hAnsi="Cambria" w:cs="Tahoma"/>
          <w:bCs/>
          <w:sz w:val="21"/>
          <w:szCs w:val="21"/>
          <w:lang w:eastAsia="pl-PL"/>
        </w:rPr>
        <w:lastRenderedPageBreak/>
        <w:t>Dane osobowe są przekazywane do podmiotów przetwarzających dane w imieniu administratora danych osobowych.</w:t>
      </w:r>
    </w:p>
    <w:p w14:paraId="5775709E" w14:textId="7264B3F2" w:rsidR="00A53927"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657A225" w14:textId="77777777" w:rsidTr="00BC3565">
        <w:tc>
          <w:tcPr>
            <w:tcW w:w="9071" w:type="dxa"/>
            <w:shd w:val="clear" w:color="auto" w:fill="E7E6E6"/>
            <w:vAlign w:val="center"/>
          </w:tcPr>
          <w:p w14:paraId="4F6E5249" w14:textId="1C700955" w:rsidR="00A53927" w:rsidRPr="004911F2" w:rsidRDefault="002157EB" w:rsidP="00BC3565">
            <w:pPr>
              <w:spacing w:before="120" w:after="120"/>
              <w:ind w:left="709" w:hanging="709"/>
              <w:rPr>
                <w:rFonts w:ascii="Cambria" w:hAnsi="Cambria" w:cs="Arial"/>
                <w:b/>
                <w:bCs/>
                <w:sz w:val="21"/>
                <w:szCs w:val="21"/>
              </w:rPr>
            </w:pPr>
            <w:r w:rsidRPr="004911F2">
              <w:rPr>
                <w:rFonts w:ascii="Cambria" w:hAnsi="Cambria" w:cs="Arial"/>
                <w:b/>
                <w:bCs/>
                <w:sz w:val="21"/>
                <w:szCs w:val="21"/>
              </w:rPr>
              <w:t>2</w:t>
            </w:r>
            <w:r w:rsidR="004F1DF4">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ZWROT</w:t>
            </w:r>
            <w:r w:rsidR="00063DE4" w:rsidRPr="004911F2">
              <w:rPr>
                <w:rFonts w:ascii="Cambria" w:hAnsi="Cambria" w:cs="Arial"/>
                <w:b/>
                <w:bCs/>
                <w:sz w:val="21"/>
                <w:szCs w:val="21"/>
              </w:rPr>
              <w:t xml:space="preserve"> KOSZTÓW UDZIAŁU W POSTĘPOWANIU</w:t>
            </w:r>
          </w:p>
        </w:tc>
      </w:tr>
    </w:tbl>
    <w:p w14:paraId="7AF4474B" w14:textId="77777777" w:rsidR="00A53927" w:rsidRPr="004911F2" w:rsidRDefault="00A53927" w:rsidP="0041409D">
      <w:pPr>
        <w:spacing w:before="120" w:after="120"/>
        <w:ind w:left="709"/>
        <w:jc w:val="both"/>
        <w:rPr>
          <w:rFonts w:ascii="Cambria" w:hAnsi="Cambria" w:cs="Arial"/>
          <w:bCs/>
          <w:sz w:val="21"/>
          <w:szCs w:val="21"/>
        </w:rPr>
      </w:pPr>
    </w:p>
    <w:p w14:paraId="086010FE" w14:textId="77777777" w:rsidR="00A53927" w:rsidRPr="004911F2" w:rsidRDefault="00A53927" w:rsidP="0041409D">
      <w:p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zwrotu kosztów udziału w postępowaniu.</w:t>
      </w:r>
    </w:p>
    <w:bookmarkEnd w:id="13"/>
    <w:p w14:paraId="15A2C967" w14:textId="4A19099E" w:rsidR="00806A6A" w:rsidRDefault="00806A6A" w:rsidP="0041409D">
      <w:pPr>
        <w:spacing w:before="120" w:after="120"/>
        <w:jc w:val="both"/>
        <w:rPr>
          <w:rFonts w:ascii="Cambria" w:hAnsi="Cambria" w:cs="Arial"/>
          <w:bCs/>
          <w:sz w:val="21"/>
          <w:szCs w:val="21"/>
        </w:rPr>
      </w:pPr>
    </w:p>
    <w:p w14:paraId="3D92D7A1" w14:textId="77777777" w:rsidR="00DA651D" w:rsidRPr="004911F2"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47B25EDA" w14:textId="77777777" w:rsidTr="00BC3565">
        <w:tc>
          <w:tcPr>
            <w:tcW w:w="9071" w:type="dxa"/>
            <w:shd w:val="clear" w:color="auto" w:fill="E7E6E6"/>
            <w:vAlign w:val="center"/>
          </w:tcPr>
          <w:p w14:paraId="77A31D92" w14:textId="7D128487" w:rsidR="00A53927" w:rsidRPr="004911F2" w:rsidRDefault="003C5251" w:rsidP="00BC3565">
            <w:pPr>
              <w:spacing w:before="120" w:after="120"/>
              <w:ind w:left="709"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2</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ZAŁĄCZNIKI DO SWZ</w:t>
            </w:r>
          </w:p>
        </w:tc>
      </w:tr>
    </w:tbl>
    <w:p w14:paraId="20EDB1EE" w14:textId="77777777" w:rsidR="00A53927" w:rsidRPr="004911F2" w:rsidRDefault="00A53927" w:rsidP="0041409D">
      <w:pPr>
        <w:spacing w:before="120" w:after="120"/>
        <w:rPr>
          <w:rFonts w:ascii="Cambria" w:hAnsi="Cambria" w:cs="Arial"/>
          <w:bCs/>
          <w:sz w:val="21"/>
          <w:szCs w:val="21"/>
        </w:rPr>
      </w:pPr>
    </w:p>
    <w:p w14:paraId="59CFBE0B" w14:textId="6A4D3A8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  </w:t>
      </w:r>
      <w:r w:rsidRPr="004911F2">
        <w:rPr>
          <w:rFonts w:ascii="Cambria" w:hAnsi="Cambria" w:cs="Arial"/>
          <w:bCs/>
          <w:sz w:val="21"/>
          <w:szCs w:val="21"/>
        </w:rPr>
        <w:tab/>
        <w:t>Wzór formularza ofertowego</w:t>
      </w:r>
      <w:r w:rsidR="002F6E0B" w:rsidRPr="004911F2">
        <w:rPr>
          <w:rFonts w:ascii="Cambria" w:hAnsi="Cambria" w:cs="Arial"/>
          <w:bCs/>
          <w:sz w:val="21"/>
          <w:szCs w:val="21"/>
        </w:rPr>
        <w:t>;</w:t>
      </w:r>
    </w:p>
    <w:p w14:paraId="11BA89E2" w14:textId="2FCA62DF"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2  </w:t>
      </w:r>
      <w:r w:rsidR="00E33B98">
        <w:rPr>
          <w:rFonts w:ascii="Cambria" w:hAnsi="Cambria" w:cs="Arial"/>
          <w:bCs/>
          <w:sz w:val="21"/>
          <w:szCs w:val="21"/>
        </w:rPr>
        <w:tab/>
      </w:r>
      <w:r w:rsidRPr="004911F2">
        <w:rPr>
          <w:rFonts w:ascii="Cambria" w:hAnsi="Cambria" w:cs="Arial"/>
          <w:bCs/>
          <w:sz w:val="21"/>
          <w:szCs w:val="21"/>
        </w:rPr>
        <w:t xml:space="preserve">Oświadczenie </w:t>
      </w:r>
      <w:r w:rsidR="003204D2">
        <w:rPr>
          <w:rFonts w:ascii="Cambria" w:hAnsi="Cambria" w:cs="Arial"/>
          <w:bCs/>
          <w:sz w:val="21"/>
          <w:szCs w:val="21"/>
        </w:rPr>
        <w:t xml:space="preserve">Wykonawcy </w:t>
      </w:r>
      <w:r w:rsidRPr="004911F2">
        <w:rPr>
          <w:rFonts w:ascii="Cambria" w:hAnsi="Cambria" w:cs="Arial"/>
          <w:bCs/>
          <w:sz w:val="21"/>
          <w:szCs w:val="21"/>
        </w:rPr>
        <w:t>o braku p</w:t>
      </w:r>
      <w:r w:rsidR="003204D2">
        <w:rPr>
          <w:rFonts w:ascii="Cambria" w:hAnsi="Cambria" w:cs="Arial"/>
          <w:bCs/>
          <w:sz w:val="21"/>
          <w:szCs w:val="21"/>
        </w:rPr>
        <w:t xml:space="preserve">odstaw </w:t>
      </w:r>
      <w:r w:rsidRPr="004911F2">
        <w:rPr>
          <w:rFonts w:ascii="Cambria" w:hAnsi="Cambria" w:cs="Arial"/>
          <w:bCs/>
          <w:sz w:val="21"/>
          <w:szCs w:val="21"/>
        </w:rPr>
        <w:t>wykluczenia</w:t>
      </w:r>
      <w:r w:rsidR="002F6E0B" w:rsidRPr="004911F2">
        <w:rPr>
          <w:rFonts w:ascii="Cambria" w:hAnsi="Cambria" w:cs="Arial"/>
          <w:bCs/>
          <w:sz w:val="21"/>
          <w:szCs w:val="21"/>
        </w:rPr>
        <w:t>;</w:t>
      </w:r>
    </w:p>
    <w:p w14:paraId="3C486D6E" w14:textId="77777777" w:rsidR="0032167C" w:rsidRPr="004911F2" w:rsidRDefault="00E33B98" w:rsidP="00AF5FEC">
      <w:pPr>
        <w:spacing w:before="120" w:after="120"/>
        <w:ind w:left="2835" w:hanging="2126"/>
        <w:jc w:val="both"/>
        <w:rPr>
          <w:rFonts w:ascii="Cambria" w:hAnsi="Cambria" w:cs="Arial"/>
          <w:bCs/>
          <w:sz w:val="21"/>
          <w:szCs w:val="21"/>
        </w:rPr>
      </w:pPr>
      <w:r>
        <w:rPr>
          <w:rFonts w:ascii="Cambria" w:hAnsi="Cambria" w:cs="Arial"/>
          <w:bCs/>
          <w:sz w:val="21"/>
          <w:szCs w:val="21"/>
        </w:rPr>
        <w:t xml:space="preserve">Załącznik nr 2a </w:t>
      </w:r>
      <w:r>
        <w:rPr>
          <w:rFonts w:ascii="Cambria" w:hAnsi="Cambria" w:cs="Arial"/>
          <w:bCs/>
          <w:sz w:val="21"/>
          <w:szCs w:val="21"/>
        </w:rPr>
        <w:tab/>
      </w:r>
      <w:r w:rsidR="0032167C" w:rsidRPr="004911F2">
        <w:rPr>
          <w:rFonts w:ascii="Cambria" w:hAnsi="Cambria" w:cs="Arial"/>
          <w:bCs/>
          <w:sz w:val="21"/>
          <w:szCs w:val="21"/>
        </w:rPr>
        <w:t xml:space="preserve">Oświadczenie podmiotu udostępniającego zasoby o braku </w:t>
      </w:r>
      <w:r w:rsidR="003204D2">
        <w:rPr>
          <w:rFonts w:ascii="Cambria" w:hAnsi="Cambria" w:cs="Arial"/>
          <w:bCs/>
          <w:sz w:val="21"/>
          <w:szCs w:val="21"/>
        </w:rPr>
        <w:t>podstaw</w:t>
      </w:r>
      <w:r w:rsidR="0032167C" w:rsidRPr="004911F2">
        <w:rPr>
          <w:rFonts w:ascii="Cambria" w:hAnsi="Cambria" w:cs="Arial"/>
          <w:bCs/>
          <w:sz w:val="21"/>
          <w:szCs w:val="21"/>
        </w:rPr>
        <w:t xml:space="preserve"> wykluczenia</w:t>
      </w:r>
      <w:r w:rsidR="002F6E0B" w:rsidRPr="004911F2">
        <w:rPr>
          <w:rFonts w:ascii="Cambria" w:hAnsi="Cambria" w:cs="Arial"/>
          <w:bCs/>
          <w:sz w:val="21"/>
          <w:szCs w:val="21"/>
        </w:rPr>
        <w:t>;</w:t>
      </w:r>
    </w:p>
    <w:p w14:paraId="419AF5FE"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3  </w:t>
      </w:r>
      <w:r w:rsidRPr="004911F2">
        <w:rPr>
          <w:rFonts w:ascii="Cambria" w:hAnsi="Cambria" w:cs="Arial"/>
          <w:bCs/>
          <w:sz w:val="21"/>
          <w:szCs w:val="21"/>
        </w:rPr>
        <w:tab/>
        <w:t>Oświadczenie</w:t>
      </w:r>
      <w:r w:rsidR="003204D2">
        <w:rPr>
          <w:rFonts w:ascii="Cambria" w:hAnsi="Cambria" w:cs="Arial"/>
          <w:bCs/>
          <w:sz w:val="21"/>
          <w:szCs w:val="21"/>
        </w:rPr>
        <w:t xml:space="preserve"> Wykonawcy</w:t>
      </w:r>
      <w:r w:rsidRPr="004911F2">
        <w:rPr>
          <w:rFonts w:ascii="Cambria" w:hAnsi="Cambria" w:cs="Arial"/>
          <w:bCs/>
          <w:sz w:val="21"/>
          <w:szCs w:val="21"/>
        </w:rPr>
        <w:t xml:space="preserve"> o spełnianiu warunków udziału w postępowaniu</w:t>
      </w:r>
      <w:r w:rsidR="002F6E0B" w:rsidRPr="004911F2">
        <w:rPr>
          <w:rFonts w:ascii="Cambria" w:hAnsi="Cambria" w:cs="Arial"/>
          <w:bCs/>
          <w:sz w:val="21"/>
          <w:szCs w:val="21"/>
        </w:rPr>
        <w:t>;</w:t>
      </w:r>
    </w:p>
    <w:p w14:paraId="70DBF3BA"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Załącznik nr 3a</w:t>
      </w:r>
      <w:r w:rsidRPr="004911F2">
        <w:rPr>
          <w:rFonts w:ascii="Cambria" w:hAnsi="Cambria" w:cs="Arial"/>
          <w:bCs/>
          <w:sz w:val="21"/>
          <w:szCs w:val="21"/>
        </w:rPr>
        <w:tab/>
        <w:t>Oświadczenie podmiotu udostępniającego zasoby o spełniania warunków udziału w postępowaniu</w:t>
      </w:r>
      <w:r w:rsidR="002F6E0B" w:rsidRPr="004911F2">
        <w:rPr>
          <w:rFonts w:ascii="Cambria" w:hAnsi="Cambria" w:cs="Arial"/>
          <w:bCs/>
          <w:sz w:val="21"/>
          <w:szCs w:val="21"/>
        </w:rPr>
        <w:t>;</w:t>
      </w:r>
    </w:p>
    <w:p w14:paraId="41221A56" w14:textId="77777777" w:rsidR="0032167C" w:rsidRPr="003204D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4  </w:t>
      </w:r>
      <w:r w:rsidRPr="004911F2">
        <w:rPr>
          <w:rFonts w:ascii="Cambria" w:hAnsi="Cambria" w:cs="Arial"/>
          <w:bCs/>
          <w:sz w:val="21"/>
          <w:szCs w:val="21"/>
        </w:rPr>
        <w:tab/>
      </w:r>
      <w:r w:rsidR="00347034" w:rsidRPr="004911F2">
        <w:rPr>
          <w:rFonts w:ascii="Cambria" w:hAnsi="Cambria" w:cs="Arial"/>
          <w:bCs/>
          <w:sz w:val="21"/>
          <w:szCs w:val="21"/>
        </w:rPr>
        <w:t>Oświadczenie o aktualności informacji zawartych w oświadczeniu, o którym mowa w art. 125 ust. 1 PZP</w:t>
      </w:r>
      <w:r w:rsidR="003204D2">
        <w:rPr>
          <w:rFonts w:ascii="Cambria" w:hAnsi="Cambria" w:cs="Arial"/>
          <w:bCs/>
          <w:sz w:val="21"/>
          <w:szCs w:val="21"/>
        </w:rPr>
        <w:t xml:space="preserve"> w zakresie podstaw wykluczenia z postępowania</w:t>
      </w:r>
      <w:r w:rsidR="002F6E0B" w:rsidRPr="003204D2">
        <w:rPr>
          <w:rFonts w:ascii="Cambria" w:hAnsi="Cambria" w:cs="Arial"/>
          <w:bCs/>
          <w:sz w:val="21"/>
          <w:szCs w:val="21"/>
        </w:rPr>
        <w:t>;</w:t>
      </w:r>
    </w:p>
    <w:p w14:paraId="54592125" w14:textId="6BF7FB94"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5  </w:t>
      </w:r>
      <w:r w:rsidRPr="004911F2">
        <w:rPr>
          <w:rFonts w:ascii="Cambria" w:hAnsi="Cambria" w:cs="Arial"/>
          <w:bCs/>
          <w:sz w:val="21"/>
          <w:szCs w:val="21"/>
        </w:rPr>
        <w:tab/>
        <w:t>W</w:t>
      </w:r>
      <w:r w:rsidR="00AF5FEC">
        <w:rPr>
          <w:rFonts w:ascii="Cambria" w:hAnsi="Cambria" w:cs="Arial"/>
          <w:bCs/>
          <w:sz w:val="21"/>
          <w:szCs w:val="21"/>
        </w:rPr>
        <w:t>y</w:t>
      </w:r>
      <w:r w:rsidRPr="004911F2">
        <w:rPr>
          <w:rFonts w:ascii="Cambria" w:hAnsi="Cambria" w:cs="Arial"/>
          <w:bCs/>
          <w:sz w:val="21"/>
          <w:szCs w:val="21"/>
        </w:rPr>
        <w:t>kaz osób</w:t>
      </w:r>
      <w:r w:rsidR="002F6E0B" w:rsidRPr="004911F2">
        <w:rPr>
          <w:rFonts w:ascii="Cambria" w:hAnsi="Cambria" w:cs="Arial"/>
          <w:bCs/>
          <w:sz w:val="21"/>
          <w:szCs w:val="21"/>
        </w:rPr>
        <w:t>;</w:t>
      </w:r>
    </w:p>
    <w:p w14:paraId="7A59625A" w14:textId="237B44EB"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6 </w:t>
      </w:r>
      <w:r w:rsidR="00D76455" w:rsidRPr="004911F2">
        <w:rPr>
          <w:rFonts w:ascii="Cambria" w:hAnsi="Cambria" w:cs="Arial"/>
          <w:bCs/>
          <w:sz w:val="21"/>
          <w:szCs w:val="21"/>
        </w:rPr>
        <w:t xml:space="preserve"> </w:t>
      </w:r>
      <w:r w:rsidR="00D76455" w:rsidRPr="004911F2">
        <w:rPr>
          <w:rFonts w:ascii="Cambria" w:hAnsi="Cambria" w:cs="Arial"/>
          <w:bCs/>
          <w:sz w:val="21"/>
          <w:szCs w:val="21"/>
        </w:rPr>
        <w:tab/>
        <w:t>Wykaz robót budowlanych</w:t>
      </w:r>
      <w:r w:rsidR="002F6E0B" w:rsidRPr="004911F2">
        <w:rPr>
          <w:rFonts w:ascii="Cambria" w:hAnsi="Cambria" w:cs="Arial"/>
          <w:bCs/>
          <w:sz w:val="21"/>
          <w:szCs w:val="21"/>
        </w:rPr>
        <w:t>;</w:t>
      </w:r>
    </w:p>
    <w:p w14:paraId="521F15B3"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7  </w:t>
      </w:r>
      <w:r w:rsidRPr="004911F2">
        <w:rPr>
          <w:rFonts w:ascii="Cambria" w:hAnsi="Cambria" w:cs="Arial"/>
          <w:bCs/>
          <w:sz w:val="21"/>
          <w:szCs w:val="21"/>
        </w:rPr>
        <w:tab/>
        <w:t>Wzór zobowiązania o oddaniu Wykonawcy do dyspozycji niezbędnych zasobów na potrzeby wykonania zamówienia</w:t>
      </w:r>
      <w:r w:rsidR="002F6E0B" w:rsidRPr="004911F2">
        <w:rPr>
          <w:rFonts w:ascii="Cambria" w:hAnsi="Cambria" w:cs="Arial"/>
          <w:bCs/>
          <w:sz w:val="21"/>
          <w:szCs w:val="21"/>
        </w:rPr>
        <w:t>;</w:t>
      </w:r>
    </w:p>
    <w:p w14:paraId="0D904960"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8  </w:t>
      </w:r>
      <w:r w:rsidRPr="004911F2">
        <w:rPr>
          <w:rFonts w:ascii="Cambria" w:hAnsi="Cambria" w:cs="Arial"/>
          <w:bCs/>
          <w:sz w:val="21"/>
          <w:szCs w:val="21"/>
        </w:rPr>
        <w:tab/>
        <w:t>Wzór oświadczenia o przynależności lub braku przynależności do grupy kapitałowej</w:t>
      </w:r>
      <w:r w:rsidR="00D10CA9" w:rsidRPr="004911F2">
        <w:rPr>
          <w:rFonts w:ascii="Cambria" w:hAnsi="Cambria" w:cs="Arial"/>
          <w:bCs/>
          <w:sz w:val="21"/>
          <w:szCs w:val="21"/>
        </w:rPr>
        <w:t>;</w:t>
      </w:r>
    </w:p>
    <w:p w14:paraId="735B9714" w14:textId="4B0FB16E"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9  </w:t>
      </w:r>
      <w:r w:rsidRPr="004911F2">
        <w:rPr>
          <w:rFonts w:ascii="Cambria" w:hAnsi="Cambria" w:cs="Arial"/>
          <w:bCs/>
          <w:sz w:val="21"/>
          <w:szCs w:val="21"/>
        </w:rPr>
        <w:tab/>
        <w:t>Wzór umowy</w:t>
      </w:r>
      <w:r w:rsidR="00D10CA9" w:rsidRPr="004911F2">
        <w:rPr>
          <w:rFonts w:ascii="Cambria" w:hAnsi="Cambria" w:cs="Arial"/>
          <w:bCs/>
          <w:sz w:val="21"/>
          <w:szCs w:val="21"/>
        </w:rPr>
        <w:t>;</w:t>
      </w:r>
    </w:p>
    <w:p w14:paraId="26EB64D9" w14:textId="0F39ADBA" w:rsidR="003B7FDD" w:rsidRPr="004911F2" w:rsidRDefault="0032167C" w:rsidP="00465E64">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10 </w:t>
      </w:r>
      <w:r w:rsidRPr="004911F2">
        <w:rPr>
          <w:rFonts w:ascii="Cambria" w:hAnsi="Cambria" w:cs="Arial"/>
          <w:bCs/>
          <w:sz w:val="21"/>
          <w:szCs w:val="21"/>
        </w:rPr>
        <w:tab/>
      </w:r>
      <w:r w:rsidR="00575EA8">
        <w:rPr>
          <w:rFonts w:ascii="Cambria" w:hAnsi="Cambria" w:cs="Arial"/>
          <w:bCs/>
          <w:sz w:val="21"/>
          <w:szCs w:val="21"/>
        </w:rPr>
        <w:t xml:space="preserve">Instrukcja </w:t>
      </w:r>
      <w:r w:rsidR="00465E64">
        <w:rPr>
          <w:rFonts w:ascii="Cambria" w:hAnsi="Cambria" w:cs="Arial"/>
          <w:bCs/>
          <w:sz w:val="21"/>
          <w:szCs w:val="21"/>
        </w:rPr>
        <w:t xml:space="preserve">Platformy </w:t>
      </w:r>
      <w:r w:rsidR="00A31F2D">
        <w:rPr>
          <w:rFonts w:ascii="Cambria" w:hAnsi="Cambria" w:cs="Arial"/>
          <w:bCs/>
          <w:sz w:val="21"/>
          <w:szCs w:val="21"/>
        </w:rPr>
        <w:t>E-zamówienia</w:t>
      </w:r>
      <w:r w:rsidR="00816089">
        <w:rPr>
          <w:rFonts w:ascii="Cambria" w:hAnsi="Cambria" w:cs="Arial"/>
          <w:bCs/>
          <w:sz w:val="21"/>
          <w:szCs w:val="21"/>
        </w:rPr>
        <w:t>;</w:t>
      </w:r>
    </w:p>
    <w:p w14:paraId="2F8898AC" w14:textId="4B06C9A3" w:rsidR="003B7FDD" w:rsidRDefault="003B7FDD" w:rsidP="00AF5FEC">
      <w:pPr>
        <w:spacing w:before="120" w:after="120"/>
        <w:ind w:left="2835" w:hanging="2126"/>
        <w:jc w:val="both"/>
        <w:rPr>
          <w:rFonts w:ascii="Cambria" w:hAnsi="Cambria" w:cs="Arial"/>
          <w:bCs/>
          <w:sz w:val="21"/>
          <w:szCs w:val="21"/>
        </w:rPr>
      </w:pPr>
      <w:bookmarkStart w:id="14" w:name="_Hlk157777082"/>
      <w:r w:rsidRPr="004911F2">
        <w:rPr>
          <w:rFonts w:ascii="Cambria" w:hAnsi="Cambria" w:cs="Arial"/>
          <w:bCs/>
          <w:sz w:val="21"/>
          <w:szCs w:val="21"/>
        </w:rPr>
        <w:t>Z</w:t>
      </w:r>
      <w:r w:rsidR="00465E64">
        <w:rPr>
          <w:rFonts w:ascii="Cambria" w:hAnsi="Cambria" w:cs="Arial"/>
          <w:bCs/>
          <w:sz w:val="21"/>
          <w:szCs w:val="21"/>
        </w:rPr>
        <w:t>ałącznik nr 11</w:t>
      </w:r>
      <w:bookmarkEnd w:id="14"/>
      <w:r w:rsidR="002F6E0B" w:rsidRPr="004911F2">
        <w:rPr>
          <w:rFonts w:ascii="Cambria" w:hAnsi="Cambria" w:cs="Arial"/>
          <w:bCs/>
          <w:sz w:val="21"/>
          <w:szCs w:val="21"/>
        </w:rPr>
        <w:tab/>
      </w:r>
      <w:r w:rsidR="00806A6A">
        <w:rPr>
          <w:rFonts w:ascii="Cambria" w:hAnsi="Cambria" w:cs="Arial"/>
          <w:bCs/>
          <w:sz w:val="21"/>
          <w:szCs w:val="21"/>
        </w:rPr>
        <w:t>Opis przedmiotu zamówienia</w:t>
      </w:r>
      <w:r w:rsidR="00816089">
        <w:rPr>
          <w:rFonts w:ascii="Cambria" w:hAnsi="Cambria" w:cs="Arial"/>
          <w:bCs/>
          <w:sz w:val="21"/>
          <w:szCs w:val="21"/>
        </w:rPr>
        <w:t>.</w:t>
      </w:r>
      <w:r w:rsidR="00806A6A">
        <w:rPr>
          <w:rFonts w:ascii="Cambria" w:hAnsi="Cambria" w:cs="Arial"/>
          <w:bCs/>
          <w:sz w:val="21"/>
          <w:szCs w:val="21"/>
        </w:rPr>
        <w:t xml:space="preserve"> </w:t>
      </w:r>
    </w:p>
    <w:p w14:paraId="1E5E7687" w14:textId="28642F67" w:rsidR="00E033F1" w:rsidRDefault="00E033F1" w:rsidP="00001D39">
      <w:pPr>
        <w:spacing w:before="120" w:after="120"/>
        <w:ind w:left="2832" w:hanging="2123"/>
        <w:jc w:val="both"/>
        <w:rPr>
          <w:rFonts w:ascii="Cambria" w:hAnsi="Cambria" w:cs="Arial"/>
          <w:bCs/>
          <w:sz w:val="21"/>
          <w:szCs w:val="21"/>
        </w:rPr>
      </w:pPr>
      <w:r>
        <w:rPr>
          <w:rFonts w:ascii="Cambria" w:hAnsi="Cambria" w:cs="Arial"/>
          <w:bCs/>
          <w:sz w:val="21"/>
          <w:szCs w:val="21"/>
        </w:rPr>
        <w:t>Załącznik nr 11.1</w:t>
      </w:r>
      <w:r>
        <w:rPr>
          <w:rFonts w:ascii="Cambria" w:hAnsi="Cambria" w:cs="Arial"/>
          <w:bCs/>
          <w:sz w:val="21"/>
          <w:szCs w:val="21"/>
        </w:rPr>
        <w:tab/>
      </w:r>
      <w:r w:rsidR="00001D39" w:rsidRPr="004911F2">
        <w:rPr>
          <w:rFonts w:ascii="Cambria" w:hAnsi="Cambria" w:cs="Arial"/>
          <w:bCs/>
          <w:sz w:val="21"/>
          <w:szCs w:val="21"/>
        </w:rPr>
        <w:t>Dokumentacja Projektowa;</w:t>
      </w:r>
      <w:r w:rsidR="00001D39">
        <w:rPr>
          <w:rFonts w:ascii="Cambria" w:hAnsi="Cambria" w:cs="Arial"/>
          <w:bCs/>
          <w:sz w:val="21"/>
          <w:szCs w:val="21"/>
        </w:rPr>
        <w:t xml:space="preserve"> </w:t>
      </w:r>
      <w:r w:rsidR="00001D39" w:rsidRPr="004911F2">
        <w:rPr>
          <w:rFonts w:ascii="Cambria" w:hAnsi="Cambria" w:cs="Arial"/>
          <w:bCs/>
          <w:sz w:val="21"/>
          <w:szCs w:val="21"/>
        </w:rPr>
        <w:t>Specyfikacj</w:t>
      </w:r>
      <w:r w:rsidR="00001D39">
        <w:rPr>
          <w:rFonts w:ascii="Cambria" w:hAnsi="Cambria" w:cs="Arial"/>
          <w:bCs/>
          <w:sz w:val="21"/>
          <w:szCs w:val="21"/>
        </w:rPr>
        <w:t>e</w:t>
      </w:r>
      <w:r w:rsidR="00001D39" w:rsidRPr="004911F2">
        <w:rPr>
          <w:rFonts w:ascii="Cambria" w:hAnsi="Cambria" w:cs="Arial"/>
          <w:bCs/>
          <w:sz w:val="21"/>
          <w:szCs w:val="21"/>
        </w:rPr>
        <w:t xml:space="preserve"> </w:t>
      </w:r>
      <w:r w:rsidR="00001D39">
        <w:rPr>
          <w:rFonts w:ascii="Cambria" w:hAnsi="Cambria" w:cs="Arial"/>
          <w:bCs/>
          <w:sz w:val="21"/>
          <w:szCs w:val="21"/>
        </w:rPr>
        <w:t>T</w:t>
      </w:r>
      <w:r w:rsidR="00001D39" w:rsidRPr="004911F2">
        <w:rPr>
          <w:rFonts w:ascii="Cambria" w:hAnsi="Cambria" w:cs="Arial"/>
          <w:bCs/>
          <w:sz w:val="21"/>
          <w:szCs w:val="21"/>
        </w:rPr>
        <w:t>echniczn</w:t>
      </w:r>
      <w:r w:rsidR="00001D39">
        <w:rPr>
          <w:rFonts w:ascii="Cambria" w:hAnsi="Cambria" w:cs="Arial"/>
          <w:bCs/>
          <w:sz w:val="21"/>
          <w:szCs w:val="21"/>
        </w:rPr>
        <w:t>e</w:t>
      </w:r>
      <w:r w:rsidR="00001D39" w:rsidRPr="004911F2">
        <w:rPr>
          <w:rFonts w:ascii="Cambria" w:hAnsi="Cambria" w:cs="Arial"/>
          <w:bCs/>
          <w:sz w:val="21"/>
          <w:szCs w:val="21"/>
        </w:rPr>
        <w:t xml:space="preserve"> Wykonania i Odbioru Robót Budowlanych;</w:t>
      </w:r>
      <w:r w:rsidR="00001D39">
        <w:rPr>
          <w:rFonts w:ascii="Cambria" w:hAnsi="Cambria" w:cs="Arial"/>
          <w:bCs/>
          <w:sz w:val="21"/>
          <w:szCs w:val="21"/>
        </w:rPr>
        <w:t xml:space="preserve"> </w:t>
      </w:r>
      <w:r w:rsidR="00001D39" w:rsidRPr="00B76FFB">
        <w:rPr>
          <w:rFonts w:ascii="Cambria" w:hAnsi="Cambria" w:cs="Arial"/>
          <w:bCs/>
          <w:sz w:val="21"/>
          <w:szCs w:val="21"/>
        </w:rPr>
        <w:t xml:space="preserve">Przedmiar </w:t>
      </w:r>
      <w:r w:rsidR="00001D39">
        <w:rPr>
          <w:rFonts w:ascii="Cambria" w:hAnsi="Cambria" w:cs="Arial"/>
          <w:bCs/>
          <w:sz w:val="21"/>
          <w:szCs w:val="21"/>
        </w:rPr>
        <w:t>- PARTER</w:t>
      </w:r>
    </w:p>
    <w:p w14:paraId="2914597D" w14:textId="1F99C09C" w:rsidR="00E033F1" w:rsidRDefault="00E033F1" w:rsidP="00001D39">
      <w:pPr>
        <w:spacing w:before="120" w:after="120"/>
        <w:ind w:left="1418" w:hanging="709"/>
        <w:jc w:val="both"/>
        <w:rPr>
          <w:rFonts w:ascii="Cambria" w:hAnsi="Cambria" w:cs="Arial"/>
          <w:bCs/>
          <w:sz w:val="21"/>
          <w:szCs w:val="21"/>
        </w:rPr>
      </w:pPr>
      <w:r>
        <w:rPr>
          <w:rFonts w:ascii="Cambria" w:hAnsi="Cambria" w:cs="Arial"/>
          <w:bCs/>
          <w:sz w:val="21"/>
          <w:szCs w:val="21"/>
        </w:rPr>
        <w:t>Załącznik nr 11.2</w:t>
      </w:r>
      <w:r>
        <w:rPr>
          <w:rFonts w:ascii="Cambria" w:hAnsi="Cambria" w:cs="Arial"/>
          <w:bCs/>
          <w:sz w:val="21"/>
          <w:szCs w:val="21"/>
        </w:rPr>
        <w:tab/>
      </w:r>
      <w:r w:rsidR="00001D39">
        <w:rPr>
          <w:rFonts w:ascii="Cambria" w:hAnsi="Cambria" w:cs="Arial"/>
          <w:bCs/>
          <w:sz w:val="21"/>
          <w:szCs w:val="21"/>
        </w:rPr>
        <w:t xml:space="preserve">Archiwalna </w:t>
      </w:r>
      <w:r w:rsidR="00001D39" w:rsidRPr="004911F2">
        <w:rPr>
          <w:rFonts w:ascii="Cambria" w:hAnsi="Cambria" w:cs="Arial"/>
          <w:bCs/>
          <w:sz w:val="21"/>
          <w:szCs w:val="21"/>
        </w:rPr>
        <w:t>Dokumentacja Projektowa;</w:t>
      </w:r>
      <w:r w:rsidR="00001D39">
        <w:rPr>
          <w:rFonts w:ascii="Cambria" w:hAnsi="Cambria" w:cs="Arial"/>
          <w:bCs/>
          <w:sz w:val="21"/>
          <w:szCs w:val="21"/>
        </w:rPr>
        <w:t xml:space="preserve"> </w:t>
      </w:r>
      <w:r w:rsidR="00001D39" w:rsidRPr="00B76FFB">
        <w:rPr>
          <w:rFonts w:ascii="Cambria" w:hAnsi="Cambria" w:cs="Arial"/>
          <w:bCs/>
          <w:sz w:val="21"/>
          <w:szCs w:val="21"/>
        </w:rPr>
        <w:t xml:space="preserve">Przedmiar </w:t>
      </w:r>
      <w:r w:rsidR="000C1D0B">
        <w:rPr>
          <w:rFonts w:ascii="Cambria" w:hAnsi="Cambria" w:cs="Arial"/>
          <w:bCs/>
          <w:sz w:val="21"/>
          <w:szCs w:val="21"/>
        </w:rPr>
        <w:t>- PIĘTRO</w:t>
      </w:r>
    </w:p>
    <w:p w14:paraId="638D135E" w14:textId="2DD564A7" w:rsidR="00E033F1" w:rsidRDefault="00E033F1"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12</w:t>
      </w:r>
      <w:r>
        <w:rPr>
          <w:rFonts w:ascii="Cambria" w:hAnsi="Cambria" w:cs="Arial"/>
          <w:bCs/>
          <w:sz w:val="21"/>
          <w:szCs w:val="21"/>
        </w:rPr>
        <w:tab/>
      </w:r>
      <w:r w:rsidR="00001D39">
        <w:rPr>
          <w:rFonts w:ascii="Cambria" w:hAnsi="Cambria" w:cs="Arial"/>
          <w:bCs/>
          <w:sz w:val="21"/>
          <w:szCs w:val="21"/>
        </w:rPr>
        <w:t>Link do postępowania na e-zamówienia</w:t>
      </w:r>
    </w:p>
    <w:p w14:paraId="395FDDF6" w14:textId="6D78BD04" w:rsidR="00001D39" w:rsidRDefault="00001D39"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13</w:t>
      </w:r>
      <w:r>
        <w:rPr>
          <w:rFonts w:ascii="Cambria" w:hAnsi="Cambria" w:cs="Arial"/>
          <w:bCs/>
          <w:sz w:val="21"/>
          <w:szCs w:val="21"/>
        </w:rPr>
        <w:tab/>
        <w:t>ID postepowania na e-zamówienia</w:t>
      </w:r>
    </w:p>
    <w:p w14:paraId="614D6B88" w14:textId="03F7F286" w:rsidR="000C1D0B" w:rsidRPr="004911F2" w:rsidRDefault="000C1D0B" w:rsidP="00AF5FEC">
      <w:pPr>
        <w:spacing w:before="120" w:after="120"/>
        <w:ind w:left="2835" w:hanging="2126"/>
        <w:jc w:val="both"/>
        <w:rPr>
          <w:rFonts w:ascii="Cambria" w:hAnsi="Cambria" w:cs="Arial"/>
          <w:bCs/>
          <w:sz w:val="21"/>
          <w:szCs w:val="21"/>
        </w:rPr>
      </w:pPr>
      <w:r>
        <w:rPr>
          <w:rFonts w:ascii="Cambria" w:hAnsi="Cambria" w:cs="Arial"/>
          <w:bCs/>
          <w:sz w:val="21"/>
          <w:szCs w:val="21"/>
        </w:rPr>
        <w:t>Załącznik nr 14</w:t>
      </w:r>
      <w:r>
        <w:rPr>
          <w:rFonts w:ascii="Cambria" w:hAnsi="Cambria" w:cs="Arial"/>
          <w:bCs/>
          <w:sz w:val="21"/>
          <w:szCs w:val="21"/>
        </w:rPr>
        <w:tab/>
        <w:t>Komunikacja w postępowaniu</w:t>
      </w:r>
    </w:p>
    <w:bookmarkEnd w:id="10"/>
    <w:p w14:paraId="44F449DC" w14:textId="77777777" w:rsidR="00A53927" w:rsidRPr="004911F2" w:rsidRDefault="00A53927" w:rsidP="0041409D">
      <w:pPr>
        <w:spacing w:before="120" w:after="120"/>
        <w:ind w:left="709"/>
        <w:jc w:val="both"/>
        <w:rPr>
          <w:rFonts w:ascii="Cambria" w:hAnsi="Cambria" w:cs="Arial"/>
          <w:bCs/>
          <w:sz w:val="21"/>
          <w:szCs w:val="21"/>
        </w:rPr>
      </w:pPr>
    </w:p>
    <w:sectPr w:rsidR="00A53927" w:rsidRPr="004911F2">
      <w:footerReference w:type="default" r:id="rId14"/>
      <w:headerReference w:type="first" r:id="rId15"/>
      <w:footerReference w:type="first" r:id="rId16"/>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5EC9" w14:textId="77777777" w:rsidR="00216D64" w:rsidRDefault="00216D64">
      <w:r>
        <w:separator/>
      </w:r>
    </w:p>
  </w:endnote>
  <w:endnote w:type="continuationSeparator" w:id="0">
    <w:p w14:paraId="1CE91A55" w14:textId="77777777" w:rsidR="00216D64" w:rsidRDefault="0021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Tahoma,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
    <w:altName w:val="Calibri"/>
    <w:charset w:val="EE"/>
    <w:family w:val="auto"/>
    <w:pitch w:val="default"/>
    <w:sig w:usb0="00000000" w:usb1="00000000" w:usb2="00000000" w:usb3="00000000" w:csb0="00000002" w:csb1="00000000"/>
  </w:font>
  <w:font w:name="Open Sans">
    <w:altName w:val="Times New Roman"/>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555C" w14:textId="77777777" w:rsidR="00660C47" w:rsidRDefault="00660C47">
    <w:pPr>
      <w:pStyle w:val="Stopka"/>
      <w:pBdr>
        <w:top w:val="single" w:sz="4" w:space="1" w:color="D9D9D9"/>
      </w:pBdr>
      <w:jc w:val="right"/>
      <w:rPr>
        <w:rFonts w:ascii="Cambria" w:hAnsi="Cambria"/>
      </w:rPr>
    </w:pPr>
  </w:p>
  <w:p w14:paraId="3AB7A408" w14:textId="77777777" w:rsidR="00660C47" w:rsidRDefault="00660C4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328D7">
      <w:rPr>
        <w:rFonts w:ascii="Cambria" w:hAnsi="Cambria"/>
        <w:noProof/>
        <w:lang w:eastAsia="pl-PL"/>
      </w:rPr>
      <w:t>33</w:t>
    </w:r>
    <w:r>
      <w:rPr>
        <w:rFonts w:ascii="Cambria" w:hAnsi="Cambria"/>
      </w:rPr>
      <w:fldChar w:fldCharType="end"/>
    </w:r>
    <w:r>
      <w:rPr>
        <w:rFonts w:ascii="Cambria" w:hAnsi="Cambria"/>
      </w:rPr>
      <w:t xml:space="preserve"> | </w:t>
    </w:r>
    <w:r>
      <w:rPr>
        <w:rFonts w:ascii="Cambria" w:hAnsi="Cambria"/>
        <w:color w:val="7F7F7F"/>
        <w:spacing w:val="60"/>
      </w:rPr>
      <w:t>Strona</w:t>
    </w:r>
  </w:p>
  <w:p w14:paraId="321C9941" w14:textId="77777777" w:rsidR="00660C47" w:rsidRDefault="00660C47">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42BB" w14:textId="77777777" w:rsidR="00660C47" w:rsidRDefault="00660C47">
    <w:pPr>
      <w:pStyle w:val="Stopka"/>
      <w:pBdr>
        <w:top w:val="single" w:sz="4" w:space="1" w:color="D9D9D9"/>
      </w:pBdr>
      <w:jc w:val="right"/>
      <w:rPr>
        <w:rFonts w:ascii="Cambria" w:hAnsi="Cambria"/>
      </w:rPr>
    </w:pPr>
  </w:p>
  <w:p w14:paraId="40C8E72F" w14:textId="77777777" w:rsidR="00660C47" w:rsidRDefault="00660C4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328D7">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659DB73" w14:textId="77777777" w:rsidR="00660C47" w:rsidRDefault="00660C47">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C273" w14:textId="77777777" w:rsidR="00216D64" w:rsidRDefault="00216D64">
      <w:r>
        <w:separator/>
      </w:r>
    </w:p>
  </w:footnote>
  <w:footnote w:type="continuationSeparator" w:id="0">
    <w:p w14:paraId="1510CC63" w14:textId="77777777" w:rsidR="00216D64" w:rsidRDefault="00216D64">
      <w:r>
        <w:continuationSeparator/>
      </w:r>
    </w:p>
  </w:footnote>
  <w:footnote w:id="1">
    <w:p w14:paraId="548E0250" w14:textId="77777777" w:rsidR="00660C47" w:rsidRPr="00BF6027" w:rsidRDefault="00660C47"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66FB89C8" w14:textId="77777777" w:rsidR="00660C47" w:rsidRPr="00B35915" w:rsidRDefault="00660C47"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68C5" w14:textId="77777777" w:rsidR="00660C47" w:rsidRDefault="00660C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7E7636B"/>
    <w:multiLevelType w:val="hybridMultilevel"/>
    <w:tmpl w:val="F2C62282"/>
    <w:lvl w:ilvl="0" w:tplc="37B4643E">
      <w:start w:val="1"/>
      <w:numFmt w:val="decimal"/>
      <w:lvlText w:val="%1)"/>
      <w:lvlJc w:val="left"/>
      <w:pPr>
        <w:ind w:left="720" w:hanging="360"/>
      </w:pPr>
      <w:rPr>
        <w:rFonts w:ascii="Cambria" w:hAnsi="Cambria"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03EFD"/>
    <w:multiLevelType w:val="singleLevel"/>
    <w:tmpl w:val="0D103EFD"/>
    <w:lvl w:ilvl="0">
      <w:start w:val="2"/>
      <w:numFmt w:val="decimal"/>
      <w:lvlText w:val="%1)"/>
      <w:lvlJc w:val="left"/>
    </w:lvl>
  </w:abstractNum>
  <w:abstractNum w:abstractNumId="5" w15:restartNumberingAfterBreak="0">
    <w:nsid w:val="12AA26F0"/>
    <w:multiLevelType w:val="multilevel"/>
    <w:tmpl w:val="175209E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8" w15:restartNumberingAfterBreak="0">
    <w:nsid w:val="2D6B2C14"/>
    <w:multiLevelType w:val="hybridMultilevel"/>
    <w:tmpl w:val="019AE018"/>
    <w:lvl w:ilvl="0" w:tplc="A5EAACD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77071FA"/>
    <w:multiLevelType w:val="multilevel"/>
    <w:tmpl w:val="0F3A63CA"/>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41F75895"/>
    <w:multiLevelType w:val="hybridMultilevel"/>
    <w:tmpl w:val="A9CEB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2" w15:restartNumberingAfterBreak="0">
    <w:nsid w:val="42B96D4E"/>
    <w:multiLevelType w:val="hybridMultilevel"/>
    <w:tmpl w:val="4F4449E0"/>
    <w:lvl w:ilvl="0" w:tplc="1DAEDE38">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BC4EE0"/>
    <w:multiLevelType w:val="hybridMultilevel"/>
    <w:tmpl w:val="9FCCDB00"/>
    <w:lvl w:ilvl="0" w:tplc="138C3EEE">
      <w:start w:val="1"/>
      <w:numFmt w:val="lowerLetter"/>
      <w:lvlText w:val="%1)"/>
      <w:lvlJc w:val="left"/>
      <w:pPr>
        <w:ind w:left="1636" w:hanging="360"/>
      </w:pPr>
      <w:rPr>
        <w:rFonts w:ascii="Cambria" w:eastAsia="Calibri" w:hAnsi="Cambria"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A5CD7"/>
    <w:multiLevelType w:val="hybridMultilevel"/>
    <w:tmpl w:val="F2123C62"/>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9"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1" w15:restartNumberingAfterBreak="0">
    <w:nsid w:val="5DCD4008"/>
    <w:multiLevelType w:val="hybridMultilevel"/>
    <w:tmpl w:val="65607EF2"/>
    <w:lvl w:ilvl="0" w:tplc="5AAE5438">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7722264F"/>
    <w:multiLevelType w:val="hybridMultilevel"/>
    <w:tmpl w:val="9EEC55B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EB7180A"/>
    <w:multiLevelType w:val="hybridMultilevel"/>
    <w:tmpl w:val="A9CEB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38357209">
    <w:abstractNumId w:val="20"/>
    <w:lvlOverride w:ilvl="0">
      <w:startOverride w:val="1"/>
    </w:lvlOverride>
  </w:num>
  <w:num w:numId="2" w16cid:durableId="531261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306968">
    <w:abstractNumId w:val="23"/>
    <w:lvlOverride w:ilvl="0">
      <w:startOverride w:val="1"/>
    </w:lvlOverride>
  </w:num>
  <w:num w:numId="4" w16cid:durableId="1663584798">
    <w:abstractNumId w:val="11"/>
    <w:lvlOverride w:ilvl="0">
      <w:startOverride w:val="1"/>
    </w:lvlOverride>
  </w:num>
  <w:num w:numId="5" w16cid:durableId="1415980635">
    <w:abstractNumId w:val="13"/>
  </w:num>
  <w:num w:numId="6" w16cid:durableId="1256786696">
    <w:abstractNumId w:val="4"/>
  </w:num>
  <w:num w:numId="7" w16cid:durableId="1236207310">
    <w:abstractNumId w:val="0"/>
  </w:num>
  <w:num w:numId="8" w16cid:durableId="1930893240">
    <w:abstractNumId w:val="24"/>
  </w:num>
  <w:num w:numId="9" w16cid:durableId="432240600">
    <w:abstractNumId w:val="17"/>
  </w:num>
  <w:num w:numId="10" w16cid:durableId="388236649">
    <w:abstractNumId w:val="15"/>
  </w:num>
  <w:num w:numId="11" w16cid:durableId="1795630941">
    <w:abstractNumId w:val="25"/>
  </w:num>
  <w:num w:numId="12" w16cid:durableId="793017850">
    <w:abstractNumId w:val="18"/>
  </w:num>
  <w:num w:numId="13" w16cid:durableId="1072896822">
    <w:abstractNumId w:val="22"/>
  </w:num>
  <w:num w:numId="14" w16cid:durableId="241335832">
    <w:abstractNumId w:val="14"/>
  </w:num>
  <w:num w:numId="15" w16cid:durableId="3899030">
    <w:abstractNumId w:val="16"/>
  </w:num>
  <w:num w:numId="16" w16cid:durableId="957567128">
    <w:abstractNumId w:val="19"/>
  </w:num>
  <w:num w:numId="17" w16cid:durableId="105349062">
    <w:abstractNumId w:val="21"/>
  </w:num>
  <w:num w:numId="18" w16cid:durableId="1359964502">
    <w:abstractNumId w:val="8"/>
  </w:num>
  <w:num w:numId="19" w16cid:durableId="1067144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791563">
    <w:abstractNumId w:val="3"/>
  </w:num>
  <w:num w:numId="21" w16cid:durableId="647902264">
    <w:abstractNumId w:val="7"/>
  </w:num>
  <w:num w:numId="22" w16cid:durableId="1668284943">
    <w:abstractNumId w:val="5"/>
  </w:num>
  <w:num w:numId="23" w16cid:durableId="1466311425">
    <w:abstractNumId w:val="5"/>
    <w:lvlOverride w:ilvl="0">
      <w:startOverride w:val="1"/>
    </w:lvlOverride>
  </w:num>
  <w:num w:numId="24" w16cid:durableId="1310817595">
    <w:abstractNumId w:val="10"/>
  </w:num>
  <w:num w:numId="25" w16cid:durableId="1937132185">
    <w:abstractNumId w:val="26"/>
  </w:num>
  <w:num w:numId="26" w16cid:durableId="670910517">
    <w:abstractNumId w:val="9"/>
  </w:num>
  <w:num w:numId="27" w16cid:durableId="2082016786">
    <w:abstractNumId w:val="12"/>
  </w:num>
  <w:num w:numId="28" w16cid:durableId="11286615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1D39"/>
    <w:rsid w:val="0000202C"/>
    <w:rsid w:val="000028A7"/>
    <w:rsid w:val="000035C2"/>
    <w:rsid w:val="000047B5"/>
    <w:rsid w:val="000054CB"/>
    <w:rsid w:val="00005AA1"/>
    <w:rsid w:val="000064F0"/>
    <w:rsid w:val="0000654F"/>
    <w:rsid w:val="00006F53"/>
    <w:rsid w:val="00007172"/>
    <w:rsid w:val="00011C75"/>
    <w:rsid w:val="00011D2B"/>
    <w:rsid w:val="000120CC"/>
    <w:rsid w:val="0001289D"/>
    <w:rsid w:val="0001407A"/>
    <w:rsid w:val="00015128"/>
    <w:rsid w:val="00015469"/>
    <w:rsid w:val="0001557A"/>
    <w:rsid w:val="00015A5F"/>
    <w:rsid w:val="000162F8"/>
    <w:rsid w:val="00020A45"/>
    <w:rsid w:val="00021365"/>
    <w:rsid w:val="00021779"/>
    <w:rsid w:val="00021C4A"/>
    <w:rsid w:val="00021F39"/>
    <w:rsid w:val="0002205D"/>
    <w:rsid w:val="00022D0E"/>
    <w:rsid w:val="00022F4C"/>
    <w:rsid w:val="000232EE"/>
    <w:rsid w:val="00023BF1"/>
    <w:rsid w:val="00024300"/>
    <w:rsid w:val="000243E5"/>
    <w:rsid w:val="0002468A"/>
    <w:rsid w:val="00024BE2"/>
    <w:rsid w:val="00024DC1"/>
    <w:rsid w:val="00024EED"/>
    <w:rsid w:val="000261AA"/>
    <w:rsid w:val="00026BF5"/>
    <w:rsid w:val="00026C16"/>
    <w:rsid w:val="00027803"/>
    <w:rsid w:val="000308F7"/>
    <w:rsid w:val="00031333"/>
    <w:rsid w:val="000326F2"/>
    <w:rsid w:val="00032F05"/>
    <w:rsid w:val="000342DB"/>
    <w:rsid w:val="00034F85"/>
    <w:rsid w:val="000379D4"/>
    <w:rsid w:val="0004046F"/>
    <w:rsid w:val="00040AA0"/>
    <w:rsid w:val="0004242A"/>
    <w:rsid w:val="00042AC3"/>
    <w:rsid w:val="000432EC"/>
    <w:rsid w:val="00044100"/>
    <w:rsid w:val="000443B8"/>
    <w:rsid w:val="00044B7E"/>
    <w:rsid w:val="00046825"/>
    <w:rsid w:val="00046EBE"/>
    <w:rsid w:val="00047193"/>
    <w:rsid w:val="00047430"/>
    <w:rsid w:val="00047CF5"/>
    <w:rsid w:val="0005113A"/>
    <w:rsid w:val="0005216E"/>
    <w:rsid w:val="00052DB5"/>
    <w:rsid w:val="000532DD"/>
    <w:rsid w:val="000533EB"/>
    <w:rsid w:val="000535EA"/>
    <w:rsid w:val="00053B33"/>
    <w:rsid w:val="00053ED7"/>
    <w:rsid w:val="000549F2"/>
    <w:rsid w:val="00057230"/>
    <w:rsid w:val="0006107C"/>
    <w:rsid w:val="00061D81"/>
    <w:rsid w:val="00062F7C"/>
    <w:rsid w:val="00063AA5"/>
    <w:rsid w:val="00063DE4"/>
    <w:rsid w:val="0006486E"/>
    <w:rsid w:val="0006514F"/>
    <w:rsid w:val="000708CE"/>
    <w:rsid w:val="00070ABE"/>
    <w:rsid w:val="00070FDA"/>
    <w:rsid w:val="0007150C"/>
    <w:rsid w:val="000723A1"/>
    <w:rsid w:val="000724FF"/>
    <w:rsid w:val="000741F9"/>
    <w:rsid w:val="0007637A"/>
    <w:rsid w:val="00081839"/>
    <w:rsid w:val="000818F9"/>
    <w:rsid w:val="00082197"/>
    <w:rsid w:val="000823AE"/>
    <w:rsid w:val="0008241E"/>
    <w:rsid w:val="00083605"/>
    <w:rsid w:val="00084111"/>
    <w:rsid w:val="00084DF2"/>
    <w:rsid w:val="0009111C"/>
    <w:rsid w:val="00091245"/>
    <w:rsid w:val="00092042"/>
    <w:rsid w:val="00092470"/>
    <w:rsid w:val="000933CD"/>
    <w:rsid w:val="0009491A"/>
    <w:rsid w:val="000950C4"/>
    <w:rsid w:val="000956FA"/>
    <w:rsid w:val="00095983"/>
    <w:rsid w:val="00095B5D"/>
    <w:rsid w:val="0009763F"/>
    <w:rsid w:val="000A182F"/>
    <w:rsid w:val="000A1BFF"/>
    <w:rsid w:val="000A1CF6"/>
    <w:rsid w:val="000A2B80"/>
    <w:rsid w:val="000A33BC"/>
    <w:rsid w:val="000A4391"/>
    <w:rsid w:val="000A594F"/>
    <w:rsid w:val="000A59BE"/>
    <w:rsid w:val="000A59D5"/>
    <w:rsid w:val="000A61E6"/>
    <w:rsid w:val="000A68E5"/>
    <w:rsid w:val="000A6F8A"/>
    <w:rsid w:val="000A70EF"/>
    <w:rsid w:val="000B1038"/>
    <w:rsid w:val="000B17D4"/>
    <w:rsid w:val="000B285B"/>
    <w:rsid w:val="000B33D6"/>
    <w:rsid w:val="000B5ABB"/>
    <w:rsid w:val="000B638E"/>
    <w:rsid w:val="000B658C"/>
    <w:rsid w:val="000B6AD3"/>
    <w:rsid w:val="000B6EA1"/>
    <w:rsid w:val="000B7C21"/>
    <w:rsid w:val="000C031F"/>
    <w:rsid w:val="000C0483"/>
    <w:rsid w:val="000C0550"/>
    <w:rsid w:val="000C1D0B"/>
    <w:rsid w:val="000C1D2D"/>
    <w:rsid w:val="000C20F2"/>
    <w:rsid w:val="000C220F"/>
    <w:rsid w:val="000C2B75"/>
    <w:rsid w:val="000C3C7A"/>
    <w:rsid w:val="000C4CDF"/>
    <w:rsid w:val="000C55A6"/>
    <w:rsid w:val="000C5993"/>
    <w:rsid w:val="000C7304"/>
    <w:rsid w:val="000C7379"/>
    <w:rsid w:val="000C7C01"/>
    <w:rsid w:val="000D0375"/>
    <w:rsid w:val="000D0B9D"/>
    <w:rsid w:val="000D15EB"/>
    <w:rsid w:val="000D3AB4"/>
    <w:rsid w:val="000D3AB5"/>
    <w:rsid w:val="000D46CA"/>
    <w:rsid w:val="000D6136"/>
    <w:rsid w:val="000D7129"/>
    <w:rsid w:val="000D76BB"/>
    <w:rsid w:val="000D7B3B"/>
    <w:rsid w:val="000E0A5D"/>
    <w:rsid w:val="000E0B22"/>
    <w:rsid w:val="000E1C61"/>
    <w:rsid w:val="000E1E48"/>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AE3"/>
    <w:rsid w:val="000F2B26"/>
    <w:rsid w:val="000F3446"/>
    <w:rsid w:val="000F54A4"/>
    <w:rsid w:val="000F61AA"/>
    <w:rsid w:val="000F754A"/>
    <w:rsid w:val="000F7C46"/>
    <w:rsid w:val="000F7DF0"/>
    <w:rsid w:val="000F7EC6"/>
    <w:rsid w:val="000F7F11"/>
    <w:rsid w:val="001002DA"/>
    <w:rsid w:val="0010105E"/>
    <w:rsid w:val="001017C0"/>
    <w:rsid w:val="00101955"/>
    <w:rsid w:val="00102C61"/>
    <w:rsid w:val="00102E72"/>
    <w:rsid w:val="00102F78"/>
    <w:rsid w:val="00103989"/>
    <w:rsid w:val="00104FBC"/>
    <w:rsid w:val="00105ACF"/>
    <w:rsid w:val="00106CA2"/>
    <w:rsid w:val="00110DFF"/>
    <w:rsid w:val="00111524"/>
    <w:rsid w:val="00111526"/>
    <w:rsid w:val="0011167D"/>
    <w:rsid w:val="001118B2"/>
    <w:rsid w:val="00111CD6"/>
    <w:rsid w:val="00112579"/>
    <w:rsid w:val="00113A41"/>
    <w:rsid w:val="00114611"/>
    <w:rsid w:val="00114E06"/>
    <w:rsid w:val="00115A3E"/>
    <w:rsid w:val="00115BA0"/>
    <w:rsid w:val="00115E79"/>
    <w:rsid w:val="001163A3"/>
    <w:rsid w:val="0011650B"/>
    <w:rsid w:val="0011699F"/>
    <w:rsid w:val="00121D99"/>
    <w:rsid w:val="00122993"/>
    <w:rsid w:val="00122CD6"/>
    <w:rsid w:val="00122D2A"/>
    <w:rsid w:val="0012412D"/>
    <w:rsid w:val="001243C6"/>
    <w:rsid w:val="0012459B"/>
    <w:rsid w:val="0012496E"/>
    <w:rsid w:val="00124CE0"/>
    <w:rsid w:val="00124DAC"/>
    <w:rsid w:val="00126835"/>
    <w:rsid w:val="00126CFA"/>
    <w:rsid w:val="00127FA0"/>
    <w:rsid w:val="0013055F"/>
    <w:rsid w:val="0013129E"/>
    <w:rsid w:val="0013283A"/>
    <w:rsid w:val="0013283C"/>
    <w:rsid w:val="00133889"/>
    <w:rsid w:val="001344E4"/>
    <w:rsid w:val="00134853"/>
    <w:rsid w:val="00134BD2"/>
    <w:rsid w:val="00134E20"/>
    <w:rsid w:val="00134F4F"/>
    <w:rsid w:val="001358B3"/>
    <w:rsid w:val="00135B1E"/>
    <w:rsid w:val="00135B54"/>
    <w:rsid w:val="00135CB4"/>
    <w:rsid w:val="00135E63"/>
    <w:rsid w:val="001372EE"/>
    <w:rsid w:val="0013788D"/>
    <w:rsid w:val="001402B5"/>
    <w:rsid w:val="001415CD"/>
    <w:rsid w:val="00141DBB"/>
    <w:rsid w:val="00141E71"/>
    <w:rsid w:val="00142C70"/>
    <w:rsid w:val="001431D2"/>
    <w:rsid w:val="00143894"/>
    <w:rsid w:val="00143C49"/>
    <w:rsid w:val="001440E1"/>
    <w:rsid w:val="0014419E"/>
    <w:rsid w:val="001444ED"/>
    <w:rsid w:val="00144988"/>
    <w:rsid w:val="001453F6"/>
    <w:rsid w:val="00145A7A"/>
    <w:rsid w:val="00145ABB"/>
    <w:rsid w:val="00146CED"/>
    <w:rsid w:val="0014790C"/>
    <w:rsid w:val="00150C1A"/>
    <w:rsid w:val="001510FB"/>
    <w:rsid w:val="0015245F"/>
    <w:rsid w:val="001543F5"/>
    <w:rsid w:val="001558DB"/>
    <w:rsid w:val="00155FA6"/>
    <w:rsid w:val="00156D8D"/>
    <w:rsid w:val="00156EB0"/>
    <w:rsid w:val="001572A9"/>
    <w:rsid w:val="00157802"/>
    <w:rsid w:val="00160555"/>
    <w:rsid w:val="00161067"/>
    <w:rsid w:val="00161F09"/>
    <w:rsid w:val="00163C32"/>
    <w:rsid w:val="00163FD9"/>
    <w:rsid w:val="00164D5B"/>
    <w:rsid w:val="001663C1"/>
    <w:rsid w:val="00166D5C"/>
    <w:rsid w:val="00171FE8"/>
    <w:rsid w:val="001727F8"/>
    <w:rsid w:val="00172A27"/>
    <w:rsid w:val="00172DA8"/>
    <w:rsid w:val="00173563"/>
    <w:rsid w:val="0017486B"/>
    <w:rsid w:val="00174E66"/>
    <w:rsid w:val="00175321"/>
    <w:rsid w:val="00176AC7"/>
    <w:rsid w:val="00177D0B"/>
    <w:rsid w:val="00177D7D"/>
    <w:rsid w:val="00180F47"/>
    <w:rsid w:val="00181528"/>
    <w:rsid w:val="001815B3"/>
    <w:rsid w:val="001816D8"/>
    <w:rsid w:val="001820E9"/>
    <w:rsid w:val="00182A08"/>
    <w:rsid w:val="00183C4F"/>
    <w:rsid w:val="00185120"/>
    <w:rsid w:val="001852A1"/>
    <w:rsid w:val="001859A6"/>
    <w:rsid w:val="00186061"/>
    <w:rsid w:val="001862ED"/>
    <w:rsid w:val="00186667"/>
    <w:rsid w:val="0018685D"/>
    <w:rsid w:val="00186D1E"/>
    <w:rsid w:val="00187047"/>
    <w:rsid w:val="00187EB0"/>
    <w:rsid w:val="00190666"/>
    <w:rsid w:val="00192823"/>
    <w:rsid w:val="00193DD8"/>
    <w:rsid w:val="0019446E"/>
    <w:rsid w:val="0019544D"/>
    <w:rsid w:val="001961A4"/>
    <w:rsid w:val="001971E8"/>
    <w:rsid w:val="001A1590"/>
    <w:rsid w:val="001A293C"/>
    <w:rsid w:val="001A2AD5"/>
    <w:rsid w:val="001A2B8D"/>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A8E"/>
    <w:rsid w:val="001B7290"/>
    <w:rsid w:val="001B752F"/>
    <w:rsid w:val="001B764A"/>
    <w:rsid w:val="001B7EA6"/>
    <w:rsid w:val="001C05C9"/>
    <w:rsid w:val="001C204A"/>
    <w:rsid w:val="001C208E"/>
    <w:rsid w:val="001C243F"/>
    <w:rsid w:val="001C2482"/>
    <w:rsid w:val="001C2F87"/>
    <w:rsid w:val="001C37F7"/>
    <w:rsid w:val="001C3D38"/>
    <w:rsid w:val="001C3DD1"/>
    <w:rsid w:val="001C5A1A"/>
    <w:rsid w:val="001C61BF"/>
    <w:rsid w:val="001C6A6F"/>
    <w:rsid w:val="001C769C"/>
    <w:rsid w:val="001C7FF2"/>
    <w:rsid w:val="001D172C"/>
    <w:rsid w:val="001D1B94"/>
    <w:rsid w:val="001D225F"/>
    <w:rsid w:val="001D7446"/>
    <w:rsid w:val="001D7520"/>
    <w:rsid w:val="001E00A9"/>
    <w:rsid w:val="001E0209"/>
    <w:rsid w:val="001E0ADF"/>
    <w:rsid w:val="001E2729"/>
    <w:rsid w:val="001E2E4F"/>
    <w:rsid w:val="001E334C"/>
    <w:rsid w:val="001E3CF4"/>
    <w:rsid w:val="001E46E6"/>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B3"/>
    <w:rsid w:val="002017AC"/>
    <w:rsid w:val="00202184"/>
    <w:rsid w:val="0020334E"/>
    <w:rsid w:val="00203914"/>
    <w:rsid w:val="00203C5A"/>
    <w:rsid w:val="00203C9B"/>
    <w:rsid w:val="00203D74"/>
    <w:rsid w:val="00204987"/>
    <w:rsid w:val="002049AB"/>
    <w:rsid w:val="00204F93"/>
    <w:rsid w:val="002065D2"/>
    <w:rsid w:val="002072B5"/>
    <w:rsid w:val="0020742E"/>
    <w:rsid w:val="00207434"/>
    <w:rsid w:val="00210459"/>
    <w:rsid w:val="0021190A"/>
    <w:rsid w:val="0021216F"/>
    <w:rsid w:val="0021280D"/>
    <w:rsid w:val="00212D01"/>
    <w:rsid w:val="0021391B"/>
    <w:rsid w:val="002140E9"/>
    <w:rsid w:val="002153D1"/>
    <w:rsid w:val="0021556A"/>
    <w:rsid w:val="002157EB"/>
    <w:rsid w:val="00215B79"/>
    <w:rsid w:val="00216D64"/>
    <w:rsid w:val="002174DA"/>
    <w:rsid w:val="00220509"/>
    <w:rsid w:val="00220DA4"/>
    <w:rsid w:val="00220EF9"/>
    <w:rsid w:val="00222748"/>
    <w:rsid w:val="00222E54"/>
    <w:rsid w:val="002237A1"/>
    <w:rsid w:val="002237F6"/>
    <w:rsid w:val="0022385E"/>
    <w:rsid w:val="00223922"/>
    <w:rsid w:val="00223AF8"/>
    <w:rsid w:val="00225AF8"/>
    <w:rsid w:val="00226CA2"/>
    <w:rsid w:val="00230609"/>
    <w:rsid w:val="00231E50"/>
    <w:rsid w:val="00232662"/>
    <w:rsid w:val="002333A0"/>
    <w:rsid w:val="00234C12"/>
    <w:rsid w:val="00235008"/>
    <w:rsid w:val="00235657"/>
    <w:rsid w:val="00235FEC"/>
    <w:rsid w:val="002360C1"/>
    <w:rsid w:val="00236C58"/>
    <w:rsid w:val="0023750C"/>
    <w:rsid w:val="00237FD0"/>
    <w:rsid w:val="0024139B"/>
    <w:rsid w:val="00241502"/>
    <w:rsid w:val="002415B5"/>
    <w:rsid w:val="00241E19"/>
    <w:rsid w:val="00241FAC"/>
    <w:rsid w:val="0024255D"/>
    <w:rsid w:val="0024282C"/>
    <w:rsid w:val="00243B8C"/>
    <w:rsid w:val="0024497F"/>
    <w:rsid w:val="00246C20"/>
    <w:rsid w:val="002500FC"/>
    <w:rsid w:val="00250524"/>
    <w:rsid w:val="002512D1"/>
    <w:rsid w:val="00255209"/>
    <w:rsid w:val="00255873"/>
    <w:rsid w:val="00256514"/>
    <w:rsid w:val="002603CC"/>
    <w:rsid w:val="002612C3"/>
    <w:rsid w:val="00261955"/>
    <w:rsid w:val="002625B6"/>
    <w:rsid w:val="002631AA"/>
    <w:rsid w:val="00263415"/>
    <w:rsid w:val="00263AFD"/>
    <w:rsid w:val="00264292"/>
    <w:rsid w:val="00264670"/>
    <w:rsid w:val="0026471D"/>
    <w:rsid w:val="002649BD"/>
    <w:rsid w:val="00265A17"/>
    <w:rsid w:val="00266972"/>
    <w:rsid w:val="00266C3D"/>
    <w:rsid w:val="00266FDF"/>
    <w:rsid w:val="002671E6"/>
    <w:rsid w:val="00267E05"/>
    <w:rsid w:val="0027043A"/>
    <w:rsid w:val="002705CB"/>
    <w:rsid w:val="00270C75"/>
    <w:rsid w:val="00271011"/>
    <w:rsid w:val="00271153"/>
    <w:rsid w:val="002757FA"/>
    <w:rsid w:val="00276A2A"/>
    <w:rsid w:val="00276FC7"/>
    <w:rsid w:val="0027799E"/>
    <w:rsid w:val="00277E8F"/>
    <w:rsid w:val="00277E9B"/>
    <w:rsid w:val="002802BD"/>
    <w:rsid w:val="00280787"/>
    <w:rsid w:val="00281000"/>
    <w:rsid w:val="00281A20"/>
    <w:rsid w:val="00281C1A"/>
    <w:rsid w:val="00282553"/>
    <w:rsid w:val="00282709"/>
    <w:rsid w:val="0028272B"/>
    <w:rsid w:val="00283800"/>
    <w:rsid w:val="002840F4"/>
    <w:rsid w:val="00284444"/>
    <w:rsid w:val="00284BB2"/>
    <w:rsid w:val="002852F9"/>
    <w:rsid w:val="00285FD4"/>
    <w:rsid w:val="0029024C"/>
    <w:rsid w:val="002908E6"/>
    <w:rsid w:val="00292EA3"/>
    <w:rsid w:val="00293F25"/>
    <w:rsid w:val="00294401"/>
    <w:rsid w:val="00294AC2"/>
    <w:rsid w:val="00295922"/>
    <w:rsid w:val="00295A58"/>
    <w:rsid w:val="00295D98"/>
    <w:rsid w:val="00296CF8"/>
    <w:rsid w:val="00297139"/>
    <w:rsid w:val="002978EA"/>
    <w:rsid w:val="00297F55"/>
    <w:rsid w:val="002A123E"/>
    <w:rsid w:val="002A1DE5"/>
    <w:rsid w:val="002A2E2A"/>
    <w:rsid w:val="002A3E16"/>
    <w:rsid w:val="002A4539"/>
    <w:rsid w:val="002A5139"/>
    <w:rsid w:val="002A544F"/>
    <w:rsid w:val="002A604E"/>
    <w:rsid w:val="002A6D2F"/>
    <w:rsid w:val="002A77FF"/>
    <w:rsid w:val="002A784A"/>
    <w:rsid w:val="002B0258"/>
    <w:rsid w:val="002B0BE8"/>
    <w:rsid w:val="002B0E6E"/>
    <w:rsid w:val="002B1533"/>
    <w:rsid w:val="002B1633"/>
    <w:rsid w:val="002B1E8F"/>
    <w:rsid w:val="002B29BC"/>
    <w:rsid w:val="002B2B7C"/>
    <w:rsid w:val="002B2C04"/>
    <w:rsid w:val="002B307E"/>
    <w:rsid w:val="002B3157"/>
    <w:rsid w:val="002B377C"/>
    <w:rsid w:val="002B4E7F"/>
    <w:rsid w:val="002B554E"/>
    <w:rsid w:val="002B7B51"/>
    <w:rsid w:val="002C0850"/>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358"/>
    <w:rsid w:val="002D642D"/>
    <w:rsid w:val="002D7D66"/>
    <w:rsid w:val="002E005E"/>
    <w:rsid w:val="002E207D"/>
    <w:rsid w:val="002E416F"/>
    <w:rsid w:val="002E4FAE"/>
    <w:rsid w:val="002E6164"/>
    <w:rsid w:val="002F0795"/>
    <w:rsid w:val="002F1706"/>
    <w:rsid w:val="002F187A"/>
    <w:rsid w:val="002F2308"/>
    <w:rsid w:val="002F2CFF"/>
    <w:rsid w:val="002F2D9C"/>
    <w:rsid w:val="002F31BB"/>
    <w:rsid w:val="002F352D"/>
    <w:rsid w:val="002F36C6"/>
    <w:rsid w:val="002F5355"/>
    <w:rsid w:val="002F5C0E"/>
    <w:rsid w:val="002F6C12"/>
    <w:rsid w:val="002F6E0B"/>
    <w:rsid w:val="002F7102"/>
    <w:rsid w:val="00301946"/>
    <w:rsid w:val="00302749"/>
    <w:rsid w:val="00302A58"/>
    <w:rsid w:val="00303560"/>
    <w:rsid w:val="00303981"/>
    <w:rsid w:val="003046DB"/>
    <w:rsid w:val="003053D1"/>
    <w:rsid w:val="003065FA"/>
    <w:rsid w:val="00306965"/>
    <w:rsid w:val="00307BB4"/>
    <w:rsid w:val="00307D89"/>
    <w:rsid w:val="00310312"/>
    <w:rsid w:val="0031048C"/>
    <w:rsid w:val="003120E5"/>
    <w:rsid w:val="00312C12"/>
    <w:rsid w:val="00313403"/>
    <w:rsid w:val="003138E6"/>
    <w:rsid w:val="00313DD1"/>
    <w:rsid w:val="00313F4E"/>
    <w:rsid w:val="00313F72"/>
    <w:rsid w:val="00314351"/>
    <w:rsid w:val="00314F76"/>
    <w:rsid w:val="003150AF"/>
    <w:rsid w:val="003204D2"/>
    <w:rsid w:val="0032167C"/>
    <w:rsid w:val="00321EB3"/>
    <w:rsid w:val="00321FF8"/>
    <w:rsid w:val="00322136"/>
    <w:rsid w:val="0032236D"/>
    <w:rsid w:val="00322863"/>
    <w:rsid w:val="003228ED"/>
    <w:rsid w:val="00322C34"/>
    <w:rsid w:val="0032392F"/>
    <w:rsid w:val="00324C65"/>
    <w:rsid w:val="00325514"/>
    <w:rsid w:val="00325994"/>
    <w:rsid w:val="00325C9D"/>
    <w:rsid w:val="003260B0"/>
    <w:rsid w:val="003263A9"/>
    <w:rsid w:val="003266CD"/>
    <w:rsid w:val="003270CE"/>
    <w:rsid w:val="00327468"/>
    <w:rsid w:val="0033094F"/>
    <w:rsid w:val="003310E2"/>
    <w:rsid w:val="003310EC"/>
    <w:rsid w:val="003316E6"/>
    <w:rsid w:val="00331EFC"/>
    <w:rsid w:val="003326B5"/>
    <w:rsid w:val="00332E60"/>
    <w:rsid w:val="00333E5C"/>
    <w:rsid w:val="00333E7A"/>
    <w:rsid w:val="0033449A"/>
    <w:rsid w:val="0033521B"/>
    <w:rsid w:val="003358F3"/>
    <w:rsid w:val="0033593A"/>
    <w:rsid w:val="00336101"/>
    <w:rsid w:val="00336F69"/>
    <w:rsid w:val="0034071D"/>
    <w:rsid w:val="003416A1"/>
    <w:rsid w:val="00341FB0"/>
    <w:rsid w:val="00342084"/>
    <w:rsid w:val="00343B94"/>
    <w:rsid w:val="003457A2"/>
    <w:rsid w:val="00347034"/>
    <w:rsid w:val="00347082"/>
    <w:rsid w:val="00347DAA"/>
    <w:rsid w:val="003502EC"/>
    <w:rsid w:val="003505ED"/>
    <w:rsid w:val="00350B62"/>
    <w:rsid w:val="003521C5"/>
    <w:rsid w:val="00352358"/>
    <w:rsid w:val="00352548"/>
    <w:rsid w:val="0035299D"/>
    <w:rsid w:val="003537E3"/>
    <w:rsid w:val="00353BC1"/>
    <w:rsid w:val="00353CB4"/>
    <w:rsid w:val="003566F9"/>
    <w:rsid w:val="003571D5"/>
    <w:rsid w:val="0036029D"/>
    <w:rsid w:val="003605F0"/>
    <w:rsid w:val="00360604"/>
    <w:rsid w:val="00360D95"/>
    <w:rsid w:val="00360E85"/>
    <w:rsid w:val="003615C9"/>
    <w:rsid w:val="003617D1"/>
    <w:rsid w:val="00361E45"/>
    <w:rsid w:val="0036232D"/>
    <w:rsid w:val="003628A1"/>
    <w:rsid w:val="00362B52"/>
    <w:rsid w:val="00362E71"/>
    <w:rsid w:val="003632CB"/>
    <w:rsid w:val="00363E5B"/>
    <w:rsid w:val="00364B1E"/>
    <w:rsid w:val="00365270"/>
    <w:rsid w:val="00366E94"/>
    <w:rsid w:val="00367410"/>
    <w:rsid w:val="0037063D"/>
    <w:rsid w:val="00372C2C"/>
    <w:rsid w:val="00374EF4"/>
    <w:rsid w:val="00375261"/>
    <w:rsid w:val="00375777"/>
    <w:rsid w:val="00375CB0"/>
    <w:rsid w:val="003767D1"/>
    <w:rsid w:val="00377415"/>
    <w:rsid w:val="0037743D"/>
    <w:rsid w:val="00377BC7"/>
    <w:rsid w:val="003815CF"/>
    <w:rsid w:val="00381C4C"/>
    <w:rsid w:val="00382DDB"/>
    <w:rsid w:val="00383ED7"/>
    <w:rsid w:val="00383F5A"/>
    <w:rsid w:val="00384619"/>
    <w:rsid w:val="00384708"/>
    <w:rsid w:val="00385B81"/>
    <w:rsid w:val="0038630B"/>
    <w:rsid w:val="0038748A"/>
    <w:rsid w:val="003876BC"/>
    <w:rsid w:val="00387771"/>
    <w:rsid w:val="003878D3"/>
    <w:rsid w:val="00391BB3"/>
    <w:rsid w:val="003923AA"/>
    <w:rsid w:val="00392759"/>
    <w:rsid w:val="0039360C"/>
    <w:rsid w:val="00393CF7"/>
    <w:rsid w:val="00394846"/>
    <w:rsid w:val="00394FAC"/>
    <w:rsid w:val="0039562C"/>
    <w:rsid w:val="00395824"/>
    <w:rsid w:val="0039598F"/>
    <w:rsid w:val="003968B7"/>
    <w:rsid w:val="0039730D"/>
    <w:rsid w:val="003A019A"/>
    <w:rsid w:val="003A188D"/>
    <w:rsid w:val="003A2397"/>
    <w:rsid w:val="003A2F2F"/>
    <w:rsid w:val="003A32FD"/>
    <w:rsid w:val="003A7480"/>
    <w:rsid w:val="003A7BB1"/>
    <w:rsid w:val="003B0127"/>
    <w:rsid w:val="003B1B0D"/>
    <w:rsid w:val="003B1C89"/>
    <w:rsid w:val="003B28B1"/>
    <w:rsid w:val="003B2A6C"/>
    <w:rsid w:val="003B314C"/>
    <w:rsid w:val="003B3EBF"/>
    <w:rsid w:val="003B4E54"/>
    <w:rsid w:val="003B5F1A"/>
    <w:rsid w:val="003B61A7"/>
    <w:rsid w:val="003B63A2"/>
    <w:rsid w:val="003B6CC0"/>
    <w:rsid w:val="003B7FDD"/>
    <w:rsid w:val="003C0501"/>
    <w:rsid w:val="003C1610"/>
    <w:rsid w:val="003C277F"/>
    <w:rsid w:val="003C3653"/>
    <w:rsid w:val="003C4174"/>
    <w:rsid w:val="003C425C"/>
    <w:rsid w:val="003C4BAD"/>
    <w:rsid w:val="003C5251"/>
    <w:rsid w:val="003C52B7"/>
    <w:rsid w:val="003C5376"/>
    <w:rsid w:val="003C54F6"/>
    <w:rsid w:val="003C61B6"/>
    <w:rsid w:val="003C6C32"/>
    <w:rsid w:val="003C7EC8"/>
    <w:rsid w:val="003D132E"/>
    <w:rsid w:val="003D141C"/>
    <w:rsid w:val="003D1E3B"/>
    <w:rsid w:val="003D2117"/>
    <w:rsid w:val="003D2AE5"/>
    <w:rsid w:val="003D47C1"/>
    <w:rsid w:val="003D52E4"/>
    <w:rsid w:val="003D5A0A"/>
    <w:rsid w:val="003D6213"/>
    <w:rsid w:val="003D6614"/>
    <w:rsid w:val="003E0BAF"/>
    <w:rsid w:val="003E0C22"/>
    <w:rsid w:val="003E14D5"/>
    <w:rsid w:val="003E16AC"/>
    <w:rsid w:val="003E17BD"/>
    <w:rsid w:val="003E1C4A"/>
    <w:rsid w:val="003E3313"/>
    <w:rsid w:val="003E4220"/>
    <w:rsid w:val="003E493D"/>
    <w:rsid w:val="003E6222"/>
    <w:rsid w:val="003E6F4A"/>
    <w:rsid w:val="003E6F58"/>
    <w:rsid w:val="003E76B5"/>
    <w:rsid w:val="003E785A"/>
    <w:rsid w:val="003E7E42"/>
    <w:rsid w:val="003F2856"/>
    <w:rsid w:val="003F2DB7"/>
    <w:rsid w:val="003F383B"/>
    <w:rsid w:val="003F3D25"/>
    <w:rsid w:val="003F3E09"/>
    <w:rsid w:val="003F3E54"/>
    <w:rsid w:val="003F4559"/>
    <w:rsid w:val="003F508F"/>
    <w:rsid w:val="003F68F7"/>
    <w:rsid w:val="00400498"/>
    <w:rsid w:val="00400DF7"/>
    <w:rsid w:val="00402AC2"/>
    <w:rsid w:val="004038EC"/>
    <w:rsid w:val="00403F42"/>
    <w:rsid w:val="00404F44"/>
    <w:rsid w:val="00405125"/>
    <w:rsid w:val="0040522B"/>
    <w:rsid w:val="00405630"/>
    <w:rsid w:val="0040656D"/>
    <w:rsid w:val="00407FF5"/>
    <w:rsid w:val="00410087"/>
    <w:rsid w:val="00410A11"/>
    <w:rsid w:val="00411769"/>
    <w:rsid w:val="00413305"/>
    <w:rsid w:val="00413C83"/>
    <w:rsid w:val="0041409D"/>
    <w:rsid w:val="00415AED"/>
    <w:rsid w:val="00416364"/>
    <w:rsid w:val="00416837"/>
    <w:rsid w:val="00416DE0"/>
    <w:rsid w:val="004176F8"/>
    <w:rsid w:val="004203C8"/>
    <w:rsid w:val="00420CB7"/>
    <w:rsid w:val="004213D6"/>
    <w:rsid w:val="0042197F"/>
    <w:rsid w:val="00421C06"/>
    <w:rsid w:val="00422209"/>
    <w:rsid w:val="004226B7"/>
    <w:rsid w:val="0042351F"/>
    <w:rsid w:val="00423C69"/>
    <w:rsid w:val="00424E9B"/>
    <w:rsid w:val="004255F5"/>
    <w:rsid w:val="004266CD"/>
    <w:rsid w:val="0042693B"/>
    <w:rsid w:val="004270BF"/>
    <w:rsid w:val="00427179"/>
    <w:rsid w:val="00427960"/>
    <w:rsid w:val="00427F44"/>
    <w:rsid w:val="004303BE"/>
    <w:rsid w:val="004327F8"/>
    <w:rsid w:val="00432F55"/>
    <w:rsid w:val="00433300"/>
    <w:rsid w:val="00433FD3"/>
    <w:rsid w:val="0043457D"/>
    <w:rsid w:val="00434CC8"/>
    <w:rsid w:val="00434F0C"/>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53A8"/>
    <w:rsid w:val="0044645B"/>
    <w:rsid w:val="00446DAE"/>
    <w:rsid w:val="00446E16"/>
    <w:rsid w:val="0044738E"/>
    <w:rsid w:val="00447879"/>
    <w:rsid w:val="00447B6F"/>
    <w:rsid w:val="00447FE1"/>
    <w:rsid w:val="00450BFF"/>
    <w:rsid w:val="00450FEC"/>
    <w:rsid w:val="00451A44"/>
    <w:rsid w:val="00451DE6"/>
    <w:rsid w:val="004546AA"/>
    <w:rsid w:val="00454F11"/>
    <w:rsid w:val="004555B3"/>
    <w:rsid w:val="00455AFF"/>
    <w:rsid w:val="00455E3D"/>
    <w:rsid w:val="004564EC"/>
    <w:rsid w:val="00457A65"/>
    <w:rsid w:val="0046056B"/>
    <w:rsid w:val="00460A16"/>
    <w:rsid w:val="00461103"/>
    <w:rsid w:val="00461521"/>
    <w:rsid w:val="00461606"/>
    <w:rsid w:val="00462294"/>
    <w:rsid w:val="00462831"/>
    <w:rsid w:val="004648AB"/>
    <w:rsid w:val="004653F9"/>
    <w:rsid w:val="00465605"/>
    <w:rsid w:val="0046567F"/>
    <w:rsid w:val="00465E64"/>
    <w:rsid w:val="004662A4"/>
    <w:rsid w:val="00466CF3"/>
    <w:rsid w:val="004677F4"/>
    <w:rsid w:val="004679DB"/>
    <w:rsid w:val="0047030B"/>
    <w:rsid w:val="0047079F"/>
    <w:rsid w:val="00470ADE"/>
    <w:rsid w:val="00470BAF"/>
    <w:rsid w:val="00471194"/>
    <w:rsid w:val="00471241"/>
    <w:rsid w:val="00471570"/>
    <w:rsid w:val="00471629"/>
    <w:rsid w:val="00471B10"/>
    <w:rsid w:val="004720A7"/>
    <w:rsid w:val="00472128"/>
    <w:rsid w:val="00472D28"/>
    <w:rsid w:val="00473357"/>
    <w:rsid w:val="00473D7D"/>
    <w:rsid w:val="0047504B"/>
    <w:rsid w:val="004774AC"/>
    <w:rsid w:val="00477DC7"/>
    <w:rsid w:val="004804C2"/>
    <w:rsid w:val="00480BDE"/>
    <w:rsid w:val="00480F37"/>
    <w:rsid w:val="00481747"/>
    <w:rsid w:val="00481789"/>
    <w:rsid w:val="00481AAB"/>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E8"/>
    <w:rsid w:val="00495154"/>
    <w:rsid w:val="00495270"/>
    <w:rsid w:val="004953A2"/>
    <w:rsid w:val="00495F9D"/>
    <w:rsid w:val="00496C82"/>
    <w:rsid w:val="004972D5"/>
    <w:rsid w:val="00497445"/>
    <w:rsid w:val="00497C7C"/>
    <w:rsid w:val="004A24E7"/>
    <w:rsid w:val="004A4FED"/>
    <w:rsid w:val="004A52AD"/>
    <w:rsid w:val="004A52C5"/>
    <w:rsid w:val="004A6DB8"/>
    <w:rsid w:val="004A7A64"/>
    <w:rsid w:val="004A7CBC"/>
    <w:rsid w:val="004B0818"/>
    <w:rsid w:val="004B25B6"/>
    <w:rsid w:val="004B2FB6"/>
    <w:rsid w:val="004B31A6"/>
    <w:rsid w:val="004B5F55"/>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6730"/>
    <w:rsid w:val="004C704E"/>
    <w:rsid w:val="004C7600"/>
    <w:rsid w:val="004C77AB"/>
    <w:rsid w:val="004C7A3C"/>
    <w:rsid w:val="004D09A0"/>
    <w:rsid w:val="004D12D7"/>
    <w:rsid w:val="004D1A6F"/>
    <w:rsid w:val="004D1C23"/>
    <w:rsid w:val="004D3716"/>
    <w:rsid w:val="004D3F2F"/>
    <w:rsid w:val="004D41DA"/>
    <w:rsid w:val="004D491A"/>
    <w:rsid w:val="004D4AB7"/>
    <w:rsid w:val="004D52E7"/>
    <w:rsid w:val="004D5D55"/>
    <w:rsid w:val="004D6E5C"/>
    <w:rsid w:val="004D7193"/>
    <w:rsid w:val="004D7227"/>
    <w:rsid w:val="004D7AB6"/>
    <w:rsid w:val="004D7CDD"/>
    <w:rsid w:val="004E0C25"/>
    <w:rsid w:val="004E0CA2"/>
    <w:rsid w:val="004E193A"/>
    <w:rsid w:val="004E2145"/>
    <w:rsid w:val="004E21A8"/>
    <w:rsid w:val="004E4339"/>
    <w:rsid w:val="004E5479"/>
    <w:rsid w:val="004E5856"/>
    <w:rsid w:val="004E5C87"/>
    <w:rsid w:val="004E6915"/>
    <w:rsid w:val="004E74E0"/>
    <w:rsid w:val="004F1DF4"/>
    <w:rsid w:val="004F203E"/>
    <w:rsid w:val="004F22B9"/>
    <w:rsid w:val="004F397E"/>
    <w:rsid w:val="004F3B47"/>
    <w:rsid w:val="004F4031"/>
    <w:rsid w:val="004F4F98"/>
    <w:rsid w:val="004F5FC8"/>
    <w:rsid w:val="004F646B"/>
    <w:rsid w:val="004F6ABC"/>
    <w:rsid w:val="0050096B"/>
    <w:rsid w:val="00501F7D"/>
    <w:rsid w:val="00502BFF"/>
    <w:rsid w:val="00502FC3"/>
    <w:rsid w:val="00505BAC"/>
    <w:rsid w:val="00505D67"/>
    <w:rsid w:val="00505DC6"/>
    <w:rsid w:val="00506412"/>
    <w:rsid w:val="0050641F"/>
    <w:rsid w:val="00510C12"/>
    <w:rsid w:val="00510EB0"/>
    <w:rsid w:val="00511815"/>
    <w:rsid w:val="00512DB9"/>
    <w:rsid w:val="005138EE"/>
    <w:rsid w:val="00514A3A"/>
    <w:rsid w:val="00514E52"/>
    <w:rsid w:val="0051535E"/>
    <w:rsid w:val="005159BD"/>
    <w:rsid w:val="00515AE0"/>
    <w:rsid w:val="005168F6"/>
    <w:rsid w:val="00516E15"/>
    <w:rsid w:val="00516F62"/>
    <w:rsid w:val="0052012F"/>
    <w:rsid w:val="0052097E"/>
    <w:rsid w:val="0052138D"/>
    <w:rsid w:val="005217F7"/>
    <w:rsid w:val="00521F24"/>
    <w:rsid w:val="00524193"/>
    <w:rsid w:val="00527011"/>
    <w:rsid w:val="005271AF"/>
    <w:rsid w:val="005278E9"/>
    <w:rsid w:val="00527BF4"/>
    <w:rsid w:val="00527F76"/>
    <w:rsid w:val="00530022"/>
    <w:rsid w:val="0053005A"/>
    <w:rsid w:val="005303AF"/>
    <w:rsid w:val="005318C9"/>
    <w:rsid w:val="005326C1"/>
    <w:rsid w:val="00533D0D"/>
    <w:rsid w:val="00534BDA"/>
    <w:rsid w:val="005357B8"/>
    <w:rsid w:val="0053605A"/>
    <w:rsid w:val="0053631F"/>
    <w:rsid w:val="005363C8"/>
    <w:rsid w:val="00536766"/>
    <w:rsid w:val="0053711F"/>
    <w:rsid w:val="00537139"/>
    <w:rsid w:val="005405E4"/>
    <w:rsid w:val="00541166"/>
    <w:rsid w:val="005424B7"/>
    <w:rsid w:val="0054385B"/>
    <w:rsid w:val="00546655"/>
    <w:rsid w:val="005472D4"/>
    <w:rsid w:val="00547430"/>
    <w:rsid w:val="00552DA5"/>
    <w:rsid w:val="00552F10"/>
    <w:rsid w:val="005534B7"/>
    <w:rsid w:val="00553C04"/>
    <w:rsid w:val="0055425B"/>
    <w:rsid w:val="005544AD"/>
    <w:rsid w:val="00554F11"/>
    <w:rsid w:val="00554F1A"/>
    <w:rsid w:val="00555363"/>
    <w:rsid w:val="00555A92"/>
    <w:rsid w:val="005573A4"/>
    <w:rsid w:val="0056037D"/>
    <w:rsid w:val="00561994"/>
    <w:rsid w:val="00561CF5"/>
    <w:rsid w:val="00563CCA"/>
    <w:rsid w:val="00566245"/>
    <w:rsid w:val="0056719D"/>
    <w:rsid w:val="005671C6"/>
    <w:rsid w:val="0057050F"/>
    <w:rsid w:val="00571AC3"/>
    <w:rsid w:val="005722A1"/>
    <w:rsid w:val="005728D9"/>
    <w:rsid w:val="00572FAD"/>
    <w:rsid w:val="0057331B"/>
    <w:rsid w:val="00573B8D"/>
    <w:rsid w:val="00573C0B"/>
    <w:rsid w:val="00573DE7"/>
    <w:rsid w:val="0057537F"/>
    <w:rsid w:val="005755D5"/>
    <w:rsid w:val="00575EA8"/>
    <w:rsid w:val="0057775A"/>
    <w:rsid w:val="005833D6"/>
    <w:rsid w:val="005839CB"/>
    <w:rsid w:val="00584942"/>
    <w:rsid w:val="00584BA0"/>
    <w:rsid w:val="00585B06"/>
    <w:rsid w:val="00586784"/>
    <w:rsid w:val="00586AB7"/>
    <w:rsid w:val="00590182"/>
    <w:rsid w:val="005901E2"/>
    <w:rsid w:val="00590EA1"/>
    <w:rsid w:val="0059169F"/>
    <w:rsid w:val="005921B5"/>
    <w:rsid w:val="00592DA7"/>
    <w:rsid w:val="0059359A"/>
    <w:rsid w:val="0059379F"/>
    <w:rsid w:val="005942D5"/>
    <w:rsid w:val="00596339"/>
    <w:rsid w:val="00596F86"/>
    <w:rsid w:val="005978CC"/>
    <w:rsid w:val="005A0221"/>
    <w:rsid w:val="005A049C"/>
    <w:rsid w:val="005A1CEF"/>
    <w:rsid w:val="005A2030"/>
    <w:rsid w:val="005A31E9"/>
    <w:rsid w:val="005A3740"/>
    <w:rsid w:val="005A57F0"/>
    <w:rsid w:val="005A62FC"/>
    <w:rsid w:val="005A780A"/>
    <w:rsid w:val="005A7CE1"/>
    <w:rsid w:val="005A7FEC"/>
    <w:rsid w:val="005B0393"/>
    <w:rsid w:val="005B2771"/>
    <w:rsid w:val="005B2955"/>
    <w:rsid w:val="005B4E4D"/>
    <w:rsid w:val="005B5076"/>
    <w:rsid w:val="005B5F4B"/>
    <w:rsid w:val="005B6046"/>
    <w:rsid w:val="005B6908"/>
    <w:rsid w:val="005B7184"/>
    <w:rsid w:val="005B7D69"/>
    <w:rsid w:val="005B7E9A"/>
    <w:rsid w:val="005C1C22"/>
    <w:rsid w:val="005C221B"/>
    <w:rsid w:val="005C2419"/>
    <w:rsid w:val="005C3336"/>
    <w:rsid w:val="005C3461"/>
    <w:rsid w:val="005C45C6"/>
    <w:rsid w:val="005C49B5"/>
    <w:rsid w:val="005C536D"/>
    <w:rsid w:val="005C5C6C"/>
    <w:rsid w:val="005C5EB3"/>
    <w:rsid w:val="005C5F54"/>
    <w:rsid w:val="005C71AA"/>
    <w:rsid w:val="005C71B6"/>
    <w:rsid w:val="005D0AAF"/>
    <w:rsid w:val="005D0C0A"/>
    <w:rsid w:val="005D1867"/>
    <w:rsid w:val="005D18E7"/>
    <w:rsid w:val="005D19BA"/>
    <w:rsid w:val="005D1BEB"/>
    <w:rsid w:val="005D1EA9"/>
    <w:rsid w:val="005D1EB6"/>
    <w:rsid w:val="005D2B30"/>
    <w:rsid w:val="005D3217"/>
    <w:rsid w:val="005D4AEB"/>
    <w:rsid w:val="005D4CD1"/>
    <w:rsid w:val="005D4D76"/>
    <w:rsid w:val="005D5708"/>
    <w:rsid w:val="005D5FA8"/>
    <w:rsid w:val="005D6138"/>
    <w:rsid w:val="005D6231"/>
    <w:rsid w:val="005D6C91"/>
    <w:rsid w:val="005D7041"/>
    <w:rsid w:val="005D7321"/>
    <w:rsid w:val="005E08BD"/>
    <w:rsid w:val="005E2CA7"/>
    <w:rsid w:val="005E5EEF"/>
    <w:rsid w:val="005E5F85"/>
    <w:rsid w:val="005F0482"/>
    <w:rsid w:val="005F11B7"/>
    <w:rsid w:val="005F18D0"/>
    <w:rsid w:val="005F1ADE"/>
    <w:rsid w:val="005F1E91"/>
    <w:rsid w:val="005F2C5C"/>
    <w:rsid w:val="005F2E4B"/>
    <w:rsid w:val="005F3317"/>
    <w:rsid w:val="005F3F35"/>
    <w:rsid w:val="005F53CF"/>
    <w:rsid w:val="005F72E9"/>
    <w:rsid w:val="005F761B"/>
    <w:rsid w:val="005F7718"/>
    <w:rsid w:val="00600621"/>
    <w:rsid w:val="00600B7A"/>
    <w:rsid w:val="006024A4"/>
    <w:rsid w:val="00602933"/>
    <w:rsid w:val="0060398C"/>
    <w:rsid w:val="00603C41"/>
    <w:rsid w:val="006041FD"/>
    <w:rsid w:val="006044A9"/>
    <w:rsid w:val="006057A3"/>
    <w:rsid w:val="00606EEE"/>
    <w:rsid w:val="006074F8"/>
    <w:rsid w:val="006102B3"/>
    <w:rsid w:val="00611074"/>
    <w:rsid w:val="00611C9A"/>
    <w:rsid w:val="00612388"/>
    <w:rsid w:val="00612476"/>
    <w:rsid w:val="00612576"/>
    <w:rsid w:val="00612926"/>
    <w:rsid w:val="00612ABA"/>
    <w:rsid w:val="00612F72"/>
    <w:rsid w:val="00613DAF"/>
    <w:rsid w:val="00615053"/>
    <w:rsid w:val="006154A8"/>
    <w:rsid w:val="0061573A"/>
    <w:rsid w:val="006158B7"/>
    <w:rsid w:val="006158DC"/>
    <w:rsid w:val="0061598D"/>
    <w:rsid w:val="00615B66"/>
    <w:rsid w:val="00615BF5"/>
    <w:rsid w:val="00615C24"/>
    <w:rsid w:val="00615DE2"/>
    <w:rsid w:val="00617184"/>
    <w:rsid w:val="00617370"/>
    <w:rsid w:val="006175ED"/>
    <w:rsid w:val="006201D9"/>
    <w:rsid w:val="00620448"/>
    <w:rsid w:val="00620D4D"/>
    <w:rsid w:val="00621BF3"/>
    <w:rsid w:val="00621E61"/>
    <w:rsid w:val="00624D9F"/>
    <w:rsid w:val="00625EC0"/>
    <w:rsid w:val="006264B2"/>
    <w:rsid w:val="00627EA4"/>
    <w:rsid w:val="0063078D"/>
    <w:rsid w:val="00631CCF"/>
    <w:rsid w:val="00632706"/>
    <w:rsid w:val="00633B73"/>
    <w:rsid w:val="00633D2F"/>
    <w:rsid w:val="00633FF7"/>
    <w:rsid w:val="006345C8"/>
    <w:rsid w:val="0063483B"/>
    <w:rsid w:val="006352E2"/>
    <w:rsid w:val="00637036"/>
    <w:rsid w:val="00643154"/>
    <w:rsid w:val="00643EBA"/>
    <w:rsid w:val="006440E9"/>
    <w:rsid w:val="00644329"/>
    <w:rsid w:val="00644F33"/>
    <w:rsid w:val="00645738"/>
    <w:rsid w:val="006463E6"/>
    <w:rsid w:val="0064684F"/>
    <w:rsid w:val="00646A92"/>
    <w:rsid w:val="0064718D"/>
    <w:rsid w:val="006501E0"/>
    <w:rsid w:val="00650B47"/>
    <w:rsid w:val="00651716"/>
    <w:rsid w:val="00652478"/>
    <w:rsid w:val="00652918"/>
    <w:rsid w:val="0065292F"/>
    <w:rsid w:val="0065337C"/>
    <w:rsid w:val="006544C9"/>
    <w:rsid w:val="006545E7"/>
    <w:rsid w:val="00656112"/>
    <w:rsid w:val="0065644F"/>
    <w:rsid w:val="00660C47"/>
    <w:rsid w:val="00661E24"/>
    <w:rsid w:val="00663C1A"/>
    <w:rsid w:val="00663C8E"/>
    <w:rsid w:val="00664B67"/>
    <w:rsid w:val="0066543D"/>
    <w:rsid w:val="00666249"/>
    <w:rsid w:val="006669B9"/>
    <w:rsid w:val="0067093C"/>
    <w:rsid w:val="00670D42"/>
    <w:rsid w:val="00671028"/>
    <w:rsid w:val="00671403"/>
    <w:rsid w:val="0067241D"/>
    <w:rsid w:val="00672873"/>
    <w:rsid w:val="00672B21"/>
    <w:rsid w:val="00673793"/>
    <w:rsid w:val="0067443F"/>
    <w:rsid w:val="006753D1"/>
    <w:rsid w:val="00676705"/>
    <w:rsid w:val="0067678F"/>
    <w:rsid w:val="00677483"/>
    <w:rsid w:val="006774DF"/>
    <w:rsid w:val="00680AFD"/>
    <w:rsid w:val="00681866"/>
    <w:rsid w:val="00681DEA"/>
    <w:rsid w:val="006828FB"/>
    <w:rsid w:val="0068329E"/>
    <w:rsid w:val="00684308"/>
    <w:rsid w:val="00684A2F"/>
    <w:rsid w:val="0068580F"/>
    <w:rsid w:val="00685D6C"/>
    <w:rsid w:val="00686429"/>
    <w:rsid w:val="0068697B"/>
    <w:rsid w:val="00687857"/>
    <w:rsid w:val="00687E33"/>
    <w:rsid w:val="00691080"/>
    <w:rsid w:val="006912DE"/>
    <w:rsid w:val="00691431"/>
    <w:rsid w:val="00691E0F"/>
    <w:rsid w:val="006926AA"/>
    <w:rsid w:val="0069282A"/>
    <w:rsid w:val="00692B10"/>
    <w:rsid w:val="006930C3"/>
    <w:rsid w:val="006940D9"/>
    <w:rsid w:val="0069476D"/>
    <w:rsid w:val="0069487E"/>
    <w:rsid w:val="00694894"/>
    <w:rsid w:val="00695BD5"/>
    <w:rsid w:val="00695E25"/>
    <w:rsid w:val="00696086"/>
    <w:rsid w:val="006963E7"/>
    <w:rsid w:val="00696B77"/>
    <w:rsid w:val="006A0167"/>
    <w:rsid w:val="006A05D3"/>
    <w:rsid w:val="006A0F77"/>
    <w:rsid w:val="006A1C9A"/>
    <w:rsid w:val="006A1FCB"/>
    <w:rsid w:val="006A2581"/>
    <w:rsid w:val="006A30BC"/>
    <w:rsid w:val="006A39F1"/>
    <w:rsid w:val="006A3A90"/>
    <w:rsid w:val="006A3BC0"/>
    <w:rsid w:val="006A3DF5"/>
    <w:rsid w:val="006A48B6"/>
    <w:rsid w:val="006A5190"/>
    <w:rsid w:val="006A620D"/>
    <w:rsid w:val="006A67B0"/>
    <w:rsid w:val="006A77AF"/>
    <w:rsid w:val="006B1F78"/>
    <w:rsid w:val="006B1FA8"/>
    <w:rsid w:val="006B2EB3"/>
    <w:rsid w:val="006B34A1"/>
    <w:rsid w:val="006B3D8F"/>
    <w:rsid w:val="006B47FD"/>
    <w:rsid w:val="006B4933"/>
    <w:rsid w:val="006B4E02"/>
    <w:rsid w:val="006B5036"/>
    <w:rsid w:val="006B543D"/>
    <w:rsid w:val="006B68F9"/>
    <w:rsid w:val="006B7367"/>
    <w:rsid w:val="006B7412"/>
    <w:rsid w:val="006B762C"/>
    <w:rsid w:val="006B7C9C"/>
    <w:rsid w:val="006C00E7"/>
    <w:rsid w:val="006C03A1"/>
    <w:rsid w:val="006C117D"/>
    <w:rsid w:val="006C17C2"/>
    <w:rsid w:val="006C1C50"/>
    <w:rsid w:val="006C1E57"/>
    <w:rsid w:val="006C259E"/>
    <w:rsid w:val="006C26F9"/>
    <w:rsid w:val="006C32B4"/>
    <w:rsid w:val="006C3766"/>
    <w:rsid w:val="006C67C5"/>
    <w:rsid w:val="006C6917"/>
    <w:rsid w:val="006C6F3F"/>
    <w:rsid w:val="006C7245"/>
    <w:rsid w:val="006C72A4"/>
    <w:rsid w:val="006C75C9"/>
    <w:rsid w:val="006D076E"/>
    <w:rsid w:val="006D0D73"/>
    <w:rsid w:val="006D0FA7"/>
    <w:rsid w:val="006D1BC4"/>
    <w:rsid w:val="006D2026"/>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C7F"/>
    <w:rsid w:val="006E5A0B"/>
    <w:rsid w:val="006E6B56"/>
    <w:rsid w:val="006E76B5"/>
    <w:rsid w:val="006F0066"/>
    <w:rsid w:val="006F0AF3"/>
    <w:rsid w:val="006F0CAD"/>
    <w:rsid w:val="006F1451"/>
    <w:rsid w:val="006F199F"/>
    <w:rsid w:val="006F2105"/>
    <w:rsid w:val="006F2BC2"/>
    <w:rsid w:val="006F30F5"/>
    <w:rsid w:val="006F425B"/>
    <w:rsid w:val="006F56CC"/>
    <w:rsid w:val="006F59F5"/>
    <w:rsid w:val="006F5EE7"/>
    <w:rsid w:val="006F6DAE"/>
    <w:rsid w:val="006F7ED0"/>
    <w:rsid w:val="00701168"/>
    <w:rsid w:val="0070139D"/>
    <w:rsid w:val="0070144C"/>
    <w:rsid w:val="00701A20"/>
    <w:rsid w:val="007020DC"/>
    <w:rsid w:val="007026AE"/>
    <w:rsid w:val="00702F56"/>
    <w:rsid w:val="00703020"/>
    <w:rsid w:val="007032EF"/>
    <w:rsid w:val="007052AF"/>
    <w:rsid w:val="00706E45"/>
    <w:rsid w:val="00706F91"/>
    <w:rsid w:val="007073A9"/>
    <w:rsid w:val="0071063D"/>
    <w:rsid w:val="007129F5"/>
    <w:rsid w:val="00712B9D"/>
    <w:rsid w:val="007130F9"/>
    <w:rsid w:val="00714053"/>
    <w:rsid w:val="00714513"/>
    <w:rsid w:val="007160CD"/>
    <w:rsid w:val="007203E1"/>
    <w:rsid w:val="00720510"/>
    <w:rsid w:val="00720646"/>
    <w:rsid w:val="00720E54"/>
    <w:rsid w:val="00720E8D"/>
    <w:rsid w:val="007215E5"/>
    <w:rsid w:val="00721626"/>
    <w:rsid w:val="007217A1"/>
    <w:rsid w:val="007217B2"/>
    <w:rsid w:val="007218A9"/>
    <w:rsid w:val="007221AB"/>
    <w:rsid w:val="00723C7F"/>
    <w:rsid w:val="00723D34"/>
    <w:rsid w:val="00724122"/>
    <w:rsid w:val="00724945"/>
    <w:rsid w:val="00725C30"/>
    <w:rsid w:val="00726F43"/>
    <w:rsid w:val="00730507"/>
    <w:rsid w:val="007307DB"/>
    <w:rsid w:val="00730C1C"/>
    <w:rsid w:val="00731440"/>
    <w:rsid w:val="0073244D"/>
    <w:rsid w:val="00732DCD"/>
    <w:rsid w:val="00732F6C"/>
    <w:rsid w:val="00733CEA"/>
    <w:rsid w:val="00733E35"/>
    <w:rsid w:val="007359C1"/>
    <w:rsid w:val="007361B6"/>
    <w:rsid w:val="00736458"/>
    <w:rsid w:val="007368D8"/>
    <w:rsid w:val="00737678"/>
    <w:rsid w:val="00740621"/>
    <w:rsid w:val="007413CC"/>
    <w:rsid w:val="00741752"/>
    <w:rsid w:val="00741BFE"/>
    <w:rsid w:val="00741C92"/>
    <w:rsid w:val="00742743"/>
    <w:rsid w:val="00742BCB"/>
    <w:rsid w:val="00743586"/>
    <w:rsid w:val="007441CA"/>
    <w:rsid w:val="00744E1D"/>
    <w:rsid w:val="007453A5"/>
    <w:rsid w:val="00746EEA"/>
    <w:rsid w:val="00747463"/>
    <w:rsid w:val="0074751B"/>
    <w:rsid w:val="00750438"/>
    <w:rsid w:val="0075068C"/>
    <w:rsid w:val="00751047"/>
    <w:rsid w:val="0075113B"/>
    <w:rsid w:val="0075131E"/>
    <w:rsid w:val="00751894"/>
    <w:rsid w:val="00751E51"/>
    <w:rsid w:val="007520C1"/>
    <w:rsid w:val="0075350C"/>
    <w:rsid w:val="007539CA"/>
    <w:rsid w:val="00753F1F"/>
    <w:rsid w:val="00755229"/>
    <w:rsid w:val="0075550C"/>
    <w:rsid w:val="0075571C"/>
    <w:rsid w:val="00755CB5"/>
    <w:rsid w:val="007564FE"/>
    <w:rsid w:val="007611F4"/>
    <w:rsid w:val="007613BC"/>
    <w:rsid w:val="007616FD"/>
    <w:rsid w:val="007618BD"/>
    <w:rsid w:val="00761DD1"/>
    <w:rsid w:val="00762E32"/>
    <w:rsid w:val="00763044"/>
    <w:rsid w:val="007631C7"/>
    <w:rsid w:val="007645FC"/>
    <w:rsid w:val="007652FB"/>
    <w:rsid w:val="00766455"/>
    <w:rsid w:val="00766898"/>
    <w:rsid w:val="00766A10"/>
    <w:rsid w:val="0077103F"/>
    <w:rsid w:val="0077181A"/>
    <w:rsid w:val="00771CFA"/>
    <w:rsid w:val="00771E88"/>
    <w:rsid w:val="00772A72"/>
    <w:rsid w:val="007730BB"/>
    <w:rsid w:val="007731AD"/>
    <w:rsid w:val="007741B1"/>
    <w:rsid w:val="007757F6"/>
    <w:rsid w:val="00775EDD"/>
    <w:rsid w:val="00776763"/>
    <w:rsid w:val="00776F19"/>
    <w:rsid w:val="00777422"/>
    <w:rsid w:val="00780D50"/>
    <w:rsid w:val="0078143C"/>
    <w:rsid w:val="007816DE"/>
    <w:rsid w:val="00782272"/>
    <w:rsid w:val="007828ED"/>
    <w:rsid w:val="00782E08"/>
    <w:rsid w:val="00783B4E"/>
    <w:rsid w:val="00784104"/>
    <w:rsid w:val="00784147"/>
    <w:rsid w:val="00784A2F"/>
    <w:rsid w:val="00784A37"/>
    <w:rsid w:val="0078623A"/>
    <w:rsid w:val="00790141"/>
    <w:rsid w:val="00791C9F"/>
    <w:rsid w:val="007920E9"/>
    <w:rsid w:val="00792B93"/>
    <w:rsid w:val="00793529"/>
    <w:rsid w:val="00793C30"/>
    <w:rsid w:val="0079446C"/>
    <w:rsid w:val="00794C21"/>
    <w:rsid w:val="00794E8D"/>
    <w:rsid w:val="00795C51"/>
    <w:rsid w:val="00796B24"/>
    <w:rsid w:val="007972D0"/>
    <w:rsid w:val="00797F3B"/>
    <w:rsid w:val="007A1732"/>
    <w:rsid w:val="007A2D49"/>
    <w:rsid w:val="007A2E53"/>
    <w:rsid w:val="007A307E"/>
    <w:rsid w:val="007A34AE"/>
    <w:rsid w:val="007A4C7F"/>
    <w:rsid w:val="007A50CB"/>
    <w:rsid w:val="007A5639"/>
    <w:rsid w:val="007A5CBB"/>
    <w:rsid w:val="007A60FB"/>
    <w:rsid w:val="007A68BA"/>
    <w:rsid w:val="007A6989"/>
    <w:rsid w:val="007A6EC6"/>
    <w:rsid w:val="007B0978"/>
    <w:rsid w:val="007B0A22"/>
    <w:rsid w:val="007B1D52"/>
    <w:rsid w:val="007B2647"/>
    <w:rsid w:val="007B5ADC"/>
    <w:rsid w:val="007B5B46"/>
    <w:rsid w:val="007B6A40"/>
    <w:rsid w:val="007B6BB1"/>
    <w:rsid w:val="007B7C22"/>
    <w:rsid w:val="007C1370"/>
    <w:rsid w:val="007C200A"/>
    <w:rsid w:val="007C26AA"/>
    <w:rsid w:val="007C2A98"/>
    <w:rsid w:val="007C3483"/>
    <w:rsid w:val="007C3B7B"/>
    <w:rsid w:val="007C45B9"/>
    <w:rsid w:val="007C482F"/>
    <w:rsid w:val="007C7122"/>
    <w:rsid w:val="007C7D78"/>
    <w:rsid w:val="007D0487"/>
    <w:rsid w:val="007D0940"/>
    <w:rsid w:val="007D09EE"/>
    <w:rsid w:val="007D1326"/>
    <w:rsid w:val="007D1905"/>
    <w:rsid w:val="007D2048"/>
    <w:rsid w:val="007D3991"/>
    <w:rsid w:val="007D40FB"/>
    <w:rsid w:val="007D4130"/>
    <w:rsid w:val="007D462B"/>
    <w:rsid w:val="007D488B"/>
    <w:rsid w:val="007D5C06"/>
    <w:rsid w:val="007D5DEA"/>
    <w:rsid w:val="007D6D24"/>
    <w:rsid w:val="007D79A6"/>
    <w:rsid w:val="007D7A72"/>
    <w:rsid w:val="007E0230"/>
    <w:rsid w:val="007E16DF"/>
    <w:rsid w:val="007E1A5C"/>
    <w:rsid w:val="007E2657"/>
    <w:rsid w:val="007E35DF"/>
    <w:rsid w:val="007E36F0"/>
    <w:rsid w:val="007E54AE"/>
    <w:rsid w:val="007E5BF5"/>
    <w:rsid w:val="007F0807"/>
    <w:rsid w:val="007F2158"/>
    <w:rsid w:val="007F22A1"/>
    <w:rsid w:val="007F2E0A"/>
    <w:rsid w:val="007F53B8"/>
    <w:rsid w:val="007F53F1"/>
    <w:rsid w:val="007F577F"/>
    <w:rsid w:val="007F57E1"/>
    <w:rsid w:val="007F5824"/>
    <w:rsid w:val="007F7250"/>
    <w:rsid w:val="00800D7D"/>
    <w:rsid w:val="00801D7E"/>
    <w:rsid w:val="00802D60"/>
    <w:rsid w:val="008030A7"/>
    <w:rsid w:val="00804805"/>
    <w:rsid w:val="00805632"/>
    <w:rsid w:val="00805A79"/>
    <w:rsid w:val="00805A81"/>
    <w:rsid w:val="00805B28"/>
    <w:rsid w:val="00805DFE"/>
    <w:rsid w:val="00806247"/>
    <w:rsid w:val="0080669F"/>
    <w:rsid w:val="00806A6A"/>
    <w:rsid w:val="00806AF1"/>
    <w:rsid w:val="00806FD6"/>
    <w:rsid w:val="00807943"/>
    <w:rsid w:val="0081039D"/>
    <w:rsid w:val="008124F3"/>
    <w:rsid w:val="00812D81"/>
    <w:rsid w:val="008131BD"/>
    <w:rsid w:val="00814425"/>
    <w:rsid w:val="0081499A"/>
    <w:rsid w:val="00815A95"/>
    <w:rsid w:val="00815C51"/>
    <w:rsid w:val="00815EE0"/>
    <w:rsid w:val="00816089"/>
    <w:rsid w:val="0082001F"/>
    <w:rsid w:val="008208F5"/>
    <w:rsid w:val="00820BC0"/>
    <w:rsid w:val="00821228"/>
    <w:rsid w:val="00821399"/>
    <w:rsid w:val="00821803"/>
    <w:rsid w:val="00822D82"/>
    <w:rsid w:val="00824406"/>
    <w:rsid w:val="00825DA3"/>
    <w:rsid w:val="008262B3"/>
    <w:rsid w:val="008269BF"/>
    <w:rsid w:val="0082703D"/>
    <w:rsid w:val="0083017B"/>
    <w:rsid w:val="008306E7"/>
    <w:rsid w:val="00830FC2"/>
    <w:rsid w:val="00831653"/>
    <w:rsid w:val="00831EBC"/>
    <w:rsid w:val="00833E99"/>
    <w:rsid w:val="00833FC6"/>
    <w:rsid w:val="00834053"/>
    <w:rsid w:val="00834733"/>
    <w:rsid w:val="00834F95"/>
    <w:rsid w:val="00835433"/>
    <w:rsid w:val="00835796"/>
    <w:rsid w:val="008360DC"/>
    <w:rsid w:val="008360F2"/>
    <w:rsid w:val="0083746F"/>
    <w:rsid w:val="008404B5"/>
    <w:rsid w:val="00840BBD"/>
    <w:rsid w:val="0084151B"/>
    <w:rsid w:val="00841A02"/>
    <w:rsid w:val="00841FDA"/>
    <w:rsid w:val="008427D1"/>
    <w:rsid w:val="008430F9"/>
    <w:rsid w:val="0084315D"/>
    <w:rsid w:val="008433FA"/>
    <w:rsid w:val="00844262"/>
    <w:rsid w:val="00844688"/>
    <w:rsid w:val="0084474A"/>
    <w:rsid w:val="00844841"/>
    <w:rsid w:val="00846AC7"/>
    <w:rsid w:val="00847488"/>
    <w:rsid w:val="00850F13"/>
    <w:rsid w:val="00851CB4"/>
    <w:rsid w:val="00852D07"/>
    <w:rsid w:val="00853683"/>
    <w:rsid w:val="00854AF9"/>
    <w:rsid w:val="008553EE"/>
    <w:rsid w:val="008556B5"/>
    <w:rsid w:val="00855995"/>
    <w:rsid w:val="00856254"/>
    <w:rsid w:val="00857747"/>
    <w:rsid w:val="00857BEA"/>
    <w:rsid w:val="00863631"/>
    <w:rsid w:val="0086409F"/>
    <w:rsid w:val="0086414F"/>
    <w:rsid w:val="0086460C"/>
    <w:rsid w:val="008653D2"/>
    <w:rsid w:val="00865AFD"/>
    <w:rsid w:val="00866222"/>
    <w:rsid w:val="008669EA"/>
    <w:rsid w:val="00866F26"/>
    <w:rsid w:val="008676A5"/>
    <w:rsid w:val="00867957"/>
    <w:rsid w:val="00870084"/>
    <w:rsid w:val="008701D5"/>
    <w:rsid w:val="00870E53"/>
    <w:rsid w:val="0087114C"/>
    <w:rsid w:val="008720E7"/>
    <w:rsid w:val="00872A21"/>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617B"/>
    <w:rsid w:val="00886698"/>
    <w:rsid w:val="00886F71"/>
    <w:rsid w:val="008871F1"/>
    <w:rsid w:val="0088782C"/>
    <w:rsid w:val="0089009B"/>
    <w:rsid w:val="008901AC"/>
    <w:rsid w:val="008913DA"/>
    <w:rsid w:val="00892250"/>
    <w:rsid w:val="00892F55"/>
    <w:rsid w:val="008939EE"/>
    <w:rsid w:val="00893DB0"/>
    <w:rsid w:val="00893E93"/>
    <w:rsid w:val="00894171"/>
    <w:rsid w:val="008946E7"/>
    <w:rsid w:val="0089474F"/>
    <w:rsid w:val="00894B0D"/>
    <w:rsid w:val="00894D39"/>
    <w:rsid w:val="00894EAD"/>
    <w:rsid w:val="008950ED"/>
    <w:rsid w:val="00895240"/>
    <w:rsid w:val="0089538C"/>
    <w:rsid w:val="0089543C"/>
    <w:rsid w:val="00896201"/>
    <w:rsid w:val="00896433"/>
    <w:rsid w:val="008A0E00"/>
    <w:rsid w:val="008A0E18"/>
    <w:rsid w:val="008A16A7"/>
    <w:rsid w:val="008A29E6"/>
    <w:rsid w:val="008A2A4A"/>
    <w:rsid w:val="008A324D"/>
    <w:rsid w:val="008A3DBA"/>
    <w:rsid w:val="008A523C"/>
    <w:rsid w:val="008A5C16"/>
    <w:rsid w:val="008A6579"/>
    <w:rsid w:val="008A7171"/>
    <w:rsid w:val="008B0330"/>
    <w:rsid w:val="008B0338"/>
    <w:rsid w:val="008B11C0"/>
    <w:rsid w:val="008B1785"/>
    <w:rsid w:val="008B270F"/>
    <w:rsid w:val="008B3437"/>
    <w:rsid w:val="008B3790"/>
    <w:rsid w:val="008B379F"/>
    <w:rsid w:val="008B385F"/>
    <w:rsid w:val="008B3F9E"/>
    <w:rsid w:val="008B4495"/>
    <w:rsid w:val="008B5570"/>
    <w:rsid w:val="008B5915"/>
    <w:rsid w:val="008B59EA"/>
    <w:rsid w:val="008B79D0"/>
    <w:rsid w:val="008B7A0D"/>
    <w:rsid w:val="008B7D6B"/>
    <w:rsid w:val="008C07E5"/>
    <w:rsid w:val="008C1A6C"/>
    <w:rsid w:val="008C339C"/>
    <w:rsid w:val="008C4B0F"/>
    <w:rsid w:val="008C5F52"/>
    <w:rsid w:val="008C716F"/>
    <w:rsid w:val="008D0586"/>
    <w:rsid w:val="008D07D3"/>
    <w:rsid w:val="008D0F0C"/>
    <w:rsid w:val="008D1059"/>
    <w:rsid w:val="008D234E"/>
    <w:rsid w:val="008D24B7"/>
    <w:rsid w:val="008D26B1"/>
    <w:rsid w:val="008D3166"/>
    <w:rsid w:val="008D3466"/>
    <w:rsid w:val="008D4478"/>
    <w:rsid w:val="008D44BB"/>
    <w:rsid w:val="008D4F08"/>
    <w:rsid w:val="008D533A"/>
    <w:rsid w:val="008D5E50"/>
    <w:rsid w:val="008D739B"/>
    <w:rsid w:val="008E07EB"/>
    <w:rsid w:val="008E1662"/>
    <w:rsid w:val="008E179D"/>
    <w:rsid w:val="008E18F5"/>
    <w:rsid w:val="008E409B"/>
    <w:rsid w:val="008E4439"/>
    <w:rsid w:val="008E5C55"/>
    <w:rsid w:val="008E641C"/>
    <w:rsid w:val="008E69CC"/>
    <w:rsid w:val="008E6D0D"/>
    <w:rsid w:val="008E7EB6"/>
    <w:rsid w:val="008F0B20"/>
    <w:rsid w:val="008F1280"/>
    <w:rsid w:val="008F22B6"/>
    <w:rsid w:val="008F2C3C"/>
    <w:rsid w:val="008F2F58"/>
    <w:rsid w:val="008F6070"/>
    <w:rsid w:val="008F70F3"/>
    <w:rsid w:val="008F75E6"/>
    <w:rsid w:val="009018D6"/>
    <w:rsid w:val="009022E2"/>
    <w:rsid w:val="00903584"/>
    <w:rsid w:val="00904338"/>
    <w:rsid w:val="00907253"/>
    <w:rsid w:val="00910030"/>
    <w:rsid w:val="009103DB"/>
    <w:rsid w:val="009114AC"/>
    <w:rsid w:val="00911E5C"/>
    <w:rsid w:val="00912787"/>
    <w:rsid w:val="009129D7"/>
    <w:rsid w:val="00912C8F"/>
    <w:rsid w:val="00912D5A"/>
    <w:rsid w:val="009132F0"/>
    <w:rsid w:val="00914294"/>
    <w:rsid w:val="009144DE"/>
    <w:rsid w:val="00914F46"/>
    <w:rsid w:val="00915956"/>
    <w:rsid w:val="00916821"/>
    <w:rsid w:val="0091720D"/>
    <w:rsid w:val="0091770A"/>
    <w:rsid w:val="0091777D"/>
    <w:rsid w:val="00922435"/>
    <w:rsid w:val="0092247B"/>
    <w:rsid w:val="00922622"/>
    <w:rsid w:val="009228BB"/>
    <w:rsid w:val="009234C8"/>
    <w:rsid w:val="0092598F"/>
    <w:rsid w:val="00925D1D"/>
    <w:rsid w:val="009271D0"/>
    <w:rsid w:val="00927712"/>
    <w:rsid w:val="0093020D"/>
    <w:rsid w:val="00930591"/>
    <w:rsid w:val="009319AA"/>
    <w:rsid w:val="00931FAE"/>
    <w:rsid w:val="00933856"/>
    <w:rsid w:val="00934017"/>
    <w:rsid w:val="009340F9"/>
    <w:rsid w:val="009341FF"/>
    <w:rsid w:val="00936D5C"/>
    <w:rsid w:val="00936F8D"/>
    <w:rsid w:val="009370E9"/>
    <w:rsid w:val="0094020B"/>
    <w:rsid w:val="00940A51"/>
    <w:rsid w:val="00943119"/>
    <w:rsid w:val="009435E4"/>
    <w:rsid w:val="00944755"/>
    <w:rsid w:val="00944A1B"/>
    <w:rsid w:val="00945043"/>
    <w:rsid w:val="0094507B"/>
    <w:rsid w:val="0094585B"/>
    <w:rsid w:val="0094622A"/>
    <w:rsid w:val="00946DFC"/>
    <w:rsid w:val="009477A2"/>
    <w:rsid w:val="00947A03"/>
    <w:rsid w:val="009501BF"/>
    <w:rsid w:val="009502FE"/>
    <w:rsid w:val="00950C1A"/>
    <w:rsid w:val="00951095"/>
    <w:rsid w:val="009511CF"/>
    <w:rsid w:val="00951717"/>
    <w:rsid w:val="009527A0"/>
    <w:rsid w:val="00953C04"/>
    <w:rsid w:val="009546E5"/>
    <w:rsid w:val="00955FBA"/>
    <w:rsid w:val="00956463"/>
    <w:rsid w:val="00957022"/>
    <w:rsid w:val="00957A6E"/>
    <w:rsid w:val="009605F8"/>
    <w:rsid w:val="00960B8A"/>
    <w:rsid w:val="0096124E"/>
    <w:rsid w:val="009618D7"/>
    <w:rsid w:val="009618EE"/>
    <w:rsid w:val="00964B4B"/>
    <w:rsid w:val="00965376"/>
    <w:rsid w:val="00965592"/>
    <w:rsid w:val="00965689"/>
    <w:rsid w:val="00965B78"/>
    <w:rsid w:val="00965B8D"/>
    <w:rsid w:val="00965D3D"/>
    <w:rsid w:val="009663BC"/>
    <w:rsid w:val="00966618"/>
    <w:rsid w:val="00966E18"/>
    <w:rsid w:val="009676AD"/>
    <w:rsid w:val="00970E3E"/>
    <w:rsid w:val="00971958"/>
    <w:rsid w:val="00972022"/>
    <w:rsid w:val="00972AC5"/>
    <w:rsid w:val="00973BE5"/>
    <w:rsid w:val="00974959"/>
    <w:rsid w:val="00975BBB"/>
    <w:rsid w:val="009806E0"/>
    <w:rsid w:val="00982138"/>
    <w:rsid w:val="00982F9D"/>
    <w:rsid w:val="00983873"/>
    <w:rsid w:val="00983A74"/>
    <w:rsid w:val="009843D4"/>
    <w:rsid w:val="009859CE"/>
    <w:rsid w:val="00985D5E"/>
    <w:rsid w:val="00986210"/>
    <w:rsid w:val="0098746E"/>
    <w:rsid w:val="00991790"/>
    <w:rsid w:val="0099296C"/>
    <w:rsid w:val="00992CE7"/>
    <w:rsid w:val="00993368"/>
    <w:rsid w:val="00993438"/>
    <w:rsid w:val="00993515"/>
    <w:rsid w:val="00993AED"/>
    <w:rsid w:val="0099459E"/>
    <w:rsid w:val="0099465E"/>
    <w:rsid w:val="00995DAF"/>
    <w:rsid w:val="00996ADF"/>
    <w:rsid w:val="00997441"/>
    <w:rsid w:val="009A1137"/>
    <w:rsid w:val="009A1FF5"/>
    <w:rsid w:val="009A217D"/>
    <w:rsid w:val="009A2364"/>
    <w:rsid w:val="009A2373"/>
    <w:rsid w:val="009A373D"/>
    <w:rsid w:val="009A3AFB"/>
    <w:rsid w:val="009A42CB"/>
    <w:rsid w:val="009A4344"/>
    <w:rsid w:val="009A4CB0"/>
    <w:rsid w:val="009A69DA"/>
    <w:rsid w:val="009A6C77"/>
    <w:rsid w:val="009A7365"/>
    <w:rsid w:val="009A7519"/>
    <w:rsid w:val="009A76C8"/>
    <w:rsid w:val="009A792E"/>
    <w:rsid w:val="009B1DF8"/>
    <w:rsid w:val="009B2886"/>
    <w:rsid w:val="009B2F6B"/>
    <w:rsid w:val="009B36C0"/>
    <w:rsid w:val="009B37DF"/>
    <w:rsid w:val="009B38C5"/>
    <w:rsid w:val="009B3A35"/>
    <w:rsid w:val="009B4E2E"/>
    <w:rsid w:val="009B52FC"/>
    <w:rsid w:val="009B5BA8"/>
    <w:rsid w:val="009B7BB6"/>
    <w:rsid w:val="009C08E7"/>
    <w:rsid w:val="009C0CCC"/>
    <w:rsid w:val="009C2663"/>
    <w:rsid w:val="009C49BA"/>
    <w:rsid w:val="009C63FD"/>
    <w:rsid w:val="009C69D8"/>
    <w:rsid w:val="009C76B2"/>
    <w:rsid w:val="009C7810"/>
    <w:rsid w:val="009D0CA7"/>
    <w:rsid w:val="009D1377"/>
    <w:rsid w:val="009D25DD"/>
    <w:rsid w:val="009D36B3"/>
    <w:rsid w:val="009D39D0"/>
    <w:rsid w:val="009D3A68"/>
    <w:rsid w:val="009D3ED5"/>
    <w:rsid w:val="009D3F51"/>
    <w:rsid w:val="009D469F"/>
    <w:rsid w:val="009D4A8D"/>
    <w:rsid w:val="009D5E96"/>
    <w:rsid w:val="009D5FE4"/>
    <w:rsid w:val="009D7FED"/>
    <w:rsid w:val="009E08E3"/>
    <w:rsid w:val="009E18F0"/>
    <w:rsid w:val="009E1C23"/>
    <w:rsid w:val="009E3FFC"/>
    <w:rsid w:val="009E7263"/>
    <w:rsid w:val="009F0CB1"/>
    <w:rsid w:val="009F10C3"/>
    <w:rsid w:val="009F1D01"/>
    <w:rsid w:val="009F2951"/>
    <w:rsid w:val="009F3667"/>
    <w:rsid w:val="009F39F1"/>
    <w:rsid w:val="009F4448"/>
    <w:rsid w:val="009F4A5C"/>
    <w:rsid w:val="009F4CB6"/>
    <w:rsid w:val="009F54FC"/>
    <w:rsid w:val="00A0034A"/>
    <w:rsid w:val="00A02C6A"/>
    <w:rsid w:val="00A02F00"/>
    <w:rsid w:val="00A030BE"/>
    <w:rsid w:val="00A03D5D"/>
    <w:rsid w:val="00A04046"/>
    <w:rsid w:val="00A0492F"/>
    <w:rsid w:val="00A05268"/>
    <w:rsid w:val="00A05306"/>
    <w:rsid w:val="00A05CB2"/>
    <w:rsid w:val="00A0743B"/>
    <w:rsid w:val="00A11CD1"/>
    <w:rsid w:val="00A12108"/>
    <w:rsid w:val="00A13910"/>
    <w:rsid w:val="00A13CC9"/>
    <w:rsid w:val="00A13F2A"/>
    <w:rsid w:val="00A1425D"/>
    <w:rsid w:val="00A15D8F"/>
    <w:rsid w:val="00A16B90"/>
    <w:rsid w:val="00A1707E"/>
    <w:rsid w:val="00A17459"/>
    <w:rsid w:val="00A20CE4"/>
    <w:rsid w:val="00A22732"/>
    <w:rsid w:val="00A24637"/>
    <w:rsid w:val="00A24667"/>
    <w:rsid w:val="00A249A3"/>
    <w:rsid w:val="00A2584F"/>
    <w:rsid w:val="00A2642C"/>
    <w:rsid w:val="00A26643"/>
    <w:rsid w:val="00A27A43"/>
    <w:rsid w:val="00A30767"/>
    <w:rsid w:val="00A314EA"/>
    <w:rsid w:val="00A31726"/>
    <w:rsid w:val="00A31F2D"/>
    <w:rsid w:val="00A328D7"/>
    <w:rsid w:val="00A32918"/>
    <w:rsid w:val="00A3447F"/>
    <w:rsid w:val="00A34773"/>
    <w:rsid w:val="00A3486A"/>
    <w:rsid w:val="00A34928"/>
    <w:rsid w:val="00A34FF4"/>
    <w:rsid w:val="00A352B5"/>
    <w:rsid w:val="00A3555F"/>
    <w:rsid w:val="00A36DA6"/>
    <w:rsid w:val="00A404EE"/>
    <w:rsid w:val="00A43531"/>
    <w:rsid w:val="00A43AE0"/>
    <w:rsid w:val="00A449D5"/>
    <w:rsid w:val="00A44C49"/>
    <w:rsid w:val="00A46063"/>
    <w:rsid w:val="00A461F5"/>
    <w:rsid w:val="00A467DA"/>
    <w:rsid w:val="00A46DBF"/>
    <w:rsid w:val="00A46E9A"/>
    <w:rsid w:val="00A46EF5"/>
    <w:rsid w:val="00A475FF"/>
    <w:rsid w:val="00A47867"/>
    <w:rsid w:val="00A508EC"/>
    <w:rsid w:val="00A5099F"/>
    <w:rsid w:val="00A517F7"/>
    <w:rsid w:val="00A52301"/>
    <w:rsid w:val="00A53927"/>
    <w:rsid w:val="00A54999"/>
    <w:rsid w:val="00A56944"/>
    <w:rsid w:val="00A56C2A"/>
    <w:rsid w:val="00A56DDA"/>
    <w:rsid w:val="00A56EFC"/>
    <w:rsid w:val="00A57214"/>
    <w:rsid w:val="00A60DDD"/>
    <w:rsid w:val="00A60EED"/>
    <w:rsid w:val="00A6113E"/>
    <w:rsid w:val="00A618ED"/>
    <w:rsid w:val="00A6192F"/>
    <w:rsid w:val="00A621E1"/>
    <w:rsid w:val="00A622BA"/>
    <w:rsid w:val="00A63E1F"/>
    <w:rsid w:val="00A6492A"/>
    <w:rsid w:val="00A656B6"/>
    <w:rsid w:val="00A65709"/>
    <w:rsid w:val="00A661B8"/>
    <w:rsid w:val="00A66879"/>
    <w:rsid w:val="00A67313"/>
    <w:rsid w:val="00A705D8"/>
    <w:rsid w:val="00A7092B"/>
    <w:rsid w:val="00A70EB7"/>
    <w:rsid w:val="00A71513"/>
    <w:rsid w:val="00A7179A"/>
    <w:rsid w:val="00A72989"/>
    <w:rsid w:val="00A72FA1"/>
    <w:rsid w:val="00A74A41"/>
    <w:rsid w:val="00A74DD6"/>
    <w:rsid w:val="00A753E0"/>
    <w:rsid w:val="00A7577C"/>
    <w:rsid w:val="00A7596B"/>
    <w:rsid w:val="00A76C9D"/>
    <w:rsid w:val="00A77C55"/>
    <w:rsid w:val="00A81695"/>
    <w:rsid w:val="00A81D80"/>
    <w:rsid w:val="00A8243B"/>
    <w:rsid w:val="00A82DBA"/>
    <w:rsid w:val="00A832ED"/>
    <w:rsid w:val="00A8491E"/>
    <w:rsid w:val="00A84A32"/>
    <w:rsid w:val="00A85F90"/>
    <w:rsid w:val="00A85FCE"/>
    <w:rsid w:val="00A87CD5"/>
    <w:rsid w:val="00A90F79"/>
    <w:rsid w:val="00A9330D"/>
    <w:rsid w:val="00A943E3"/>
    <w:rsid w:val="00A9554A"/>
    <w:rsid w:val="00A9561C"/>
    <w:rsid w:val="00A95D2D"/>
    <w:rsid w:val="00AA0574"/>
    <w:rsid w:val="00AA32F5"/>
    <w:rsid w:val="00AA3E41"/>
    <w:rsid w:val="00AA5594"/>
    <w:rsid w:val="00AA6C8B"/>
    <w:rsid w:val="00AA6D5D"/>
    <w:rsid w:val="00AA7219"/>
    <w:rsid w:val="00AA77D9"/>
    <w:rsid w:val="00AB05FA"/>
    <w:rsid w:val="00AB0C55"/>
    <w:rsid w:val="00AB1126"/>
    <w:rsid w:val="00AB23FE"/>
    <w:rsid w:val="00AB265D"/>
    <w:rsid w:val="00AB32E8"/>
    <w:rsid w:val="00AB4366"/>
    <w:rsid w:val="00AB47F1"/>
    <w:rsid w:val="00AB62C4"/>
    <w:rsid w:val="00AB670F"/>
    <w:rsid w:val="00AB72B7"/>
    <w:rsid w:val="00AB74ED"/>
    <w:rsid w:val="00AB75E4"/>
    <w:rsid w:val="00AB7DE9"/>
    <w:rsid w:val="00AB7DEE"/>
    <w:rsid w:val="00AC1693"/>
    <w:rsid w:val="00AC1967"/>
    <w:rsid w:val="00AC1AFD"/>
    <w:rsid w:val="00AC2334"/>
    <w:rsid w:val="00AC46D5"/>
    <w:rsid w:val="00AC49EC"/>
    <w:rsid w:val="00AC4AC9"/>
    <w:rsid w:val="00AC562D"/>
    <w:rsid w:val="00AC5B8C"/>
    <w:rsid w:val="00AC7E35"/>
    <w:rsid w:val="00AC7FEF"/>
    <w:rsid w:val="00AD1541"/>
    <w:rsid w:val="00AD1626"/>
    <w:rsid w:val="00AD230A"/>
    <w:rsid w:val="00AD2A5A"/>
    <w:rsid w:val="00AD344C"/>
    <w:rsid w:val="00AD44A9"/>
    <w:rsid w:val="00AD4E55"/>
    <w:rsid w:val="00AD5724"/>
    <w:rsid w:val="00AD595B"/>
    <w:rsid w:val="00AD7731"/>
    <w:rsid w:val="00AD77AE"/>
    <w:rsid w:val="00AE27AB"/>
    <w:rsid w:val="00AE2C3D"/>
    <w:rsid w:val="00AE335D"/>
    <w:rsid w:val="00AE37F8"/>
    <w:rsid w:val="00AE494D"/>
    <w:rsid w:val="00AE4BF4"/>
    <w:rsid w:val="00AE5056"/>
    <w:rsid w:val="00AE56CB"/>
    <w:rsid w:val="00AE66F9"/>
    <w:rsid w:val="00AE6AB5"/>
    <w:rsid w:val="00AE7E03"/>
    <w:rsid w:val="00AF0D13"/>
    <w:rsid w:val="00AF13A6"/>
    <w:rsid w:val="00AF1519"/>
    <w:rsid w:val="00AF20E4"/>
    <w:rsid w:val="00AF211F"/>
    <w:rsid w:val="00AF2317"/>
    <w:rsid w:val="00AF23AB"/>
    <w:rsid w:val="00AF272F"/>
    <w:rsid w:val="00AF29F6"/>
    <w:rsid w:val="00AF4791"/>
    <w:rsid w:val="00AF4838"/>
    <w:rsid w:val="00AF55E1"/>
    <w:rsid w:val="00AF5FEC"/>
    <w:rsid w:val="00AF70BC"/>
    <w:rsid w:val="00AF7743"/>
    <w:rsid w:val="00AF7799"/>
    <w:rsid w:val="00B00655"/>
    <w:rsid w:val="00B01FE0"/>
    <w:rsid w:val="00B0296C"/>
    <w:rsid w:val="00B032A0"/>
    <w:rsid w:val="00B0379D"/>
    <w:rsid w:val="00B04AA1"/>
    <w:rsid w:val="00B05BBC"/>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21AA3"/>
    <w:rsid w:val="00B221B2"/>
    <w:rsid w:val="00B22F96"/>
    <w:rsid w:val="00B232CB"/>
    <w:rsid w:val="00B24206"/>
    <w:rsid w:val="00B2445E"/>
    <w:rsid w:val="00B24891"/>
    <w:rsid w:val="00B24DFA"/>
    <w:rsid w:val="00B25101"/>
    <w:rsid w:val="00B259EC"/>
    <w:rsid w:val="00B25DCE"/>
    <w:rsid w:val="00B25EF7"/>
    <w:rsid w:val="00B25F20"/>
    <w:rsid w:val="00B2696A"/>
    <w:rsid w:val="00B270AC"/>
    <w:rsid w:val="00B3034B"/>
    <w:rsid w:val="00B30B7A"/>
    <w:rsid w:val="00B30F58"/>
    <w:rsid w:val="00B31C5E"/>
    <w:rsid w:val="00B31E65"/>
    <w:rsid w:val="00B331F5"/>
    <w:rsid w:val="00B33422"/>
    <w:rsid w:val="00B341B9"/>
    <w:rsid w:val="00B3439A"/>
    <w:rsid w:val="00B348E5"/>
    <w:rsid w:val="00B36B8D"/>
    <w:rsid w:val="00B40316"/>
    <w:rsid w:val="00B41ECA"/>
    <w:rsid w:val="00B4259C"/>
    <w:rsid w:val="00B428CF"/>
    <w:rsid w:val="00B440DF"/>
    <w:rsid w:val="00B44177"/>
    <w:rsid w:val="00B44276"/>
    <w:rsid w:val="00B45A41"/>
    <w:rsid w:val="00B4645F"/>
    <w:rsid w:val="00B47208"/>
    <w:rsid w:val="00B502C7"/>
    <w:rsid w:val="00B5048D"/>
    <w:rsid w:val="00B50C47"/>
    <w:rsid w:val="00B51EEA"/>
    <w:rsid w:val="00B52467"/>
    <w:rsid w:val="00B5394F"/>
    <w:rsid w:val="00B54502"/>
    <w:rsid w:val="00B5687C"/>
    <w:rsid w:val="00B56888"/>
    <w:rsid w:val="00B56A46"/>
    <w:rsid w:val="00B5714B"/>
    <w:rsid w:val="00B579AA"/>
    <w:rsid w:val="00B60043"/>
    <w:rsid w:val="00B60066"/>
    <w:rsid w:val="00B60605"/>
    <w:rsid w:val="00B60EEB"/>
    <w:rsid w:val="00B6221F"/>
    <w:rsid w:val="00B626C7"/>
    <w:rsid w:val="00B633E5"/>
    <w:rsid w:val="00B6363E"/>
    <w:rsid w:val="00B641C4"/>
    <w:rsid w:val="00B6495A"/>
    <w:rsid w:val="00B64C6F"/>
    <w:rsid w:val="00B64CF3"/>
    <w:rsid w:val="00B66226"/>
    <w:rsid w:val="00B676D3"/>
    <w:rsid w:val="00B712C5"/>
    <w:rsid w:val="00B71495"/>
    <w:rsid w:val="00B7184D"/>
    <w:rsid w:val="00B7346A"/>
    <w:rsid w:val="00B7381A"/>
    <w:rsid w:val="00B73F4D"/>
    <w:rsid w:val="00B74713"/>
    <w:rsid w:val="00B74957"/>
    <w:rsid w:val="00B7505C"/>
    <w:rsid w:val="00B75185"/>
    <w:rsid w:val="00B75DA4"/>
    <w:rsid w:val="00B76AD8"/>
    <w:rsid w:val="00B76BE6"/>
    <w:rsid w:val="00B76FFB"/>
    <w:rsid w:val="00B81D99"/>
    <w:rsid w:val="00B81E97"/>
    <w:rsid w:val="00B8270A"/>
    <w:rsid w:val="00B83303"/>
    <w:rsid w:val="00B83E14"/>
    <w:rsid w:val="00B84683"/>
    <w:rsid w:val="00B84A9F"/>
    <w:rsid w:val="00B84C4C"/>
    <w:rsid w:val="00B862BD"/>
    <w:rsid w:val="00B87FA6"/>
    <w:rsid w:val="00B9150E"/>
    <w:rsid w:val="00B91AE8"/>
    <w:rsid w:val="00B91B38"/>
    <w:rsid w:val="00B91EB8"/>
    <w:rsid w:val="00B94484"/>
    <w:rsid w:val="00B952D9"/>
    <w:rsid w:val="00B95863"/>
    <w:rsid w:val="00B95D64"/>
    <w:rsid w:val="00BA0CAB"/>
    <w:rsid w:val="00BA0D37"/>
    <w:rsid w:val="00BA10AC"/>
    <w:rsid w:val="00BA1C8E"/>
    <w:rsid w:val="00BA2A1B"/>
    <w:rsid w:val="00BA301C"/>
    <w:rsid w:val="00BA302F"/>
    <w:rsid w:val="00BA4094"/>
    <w:rsid w:val="00BA421F"/>
    <w:rsid w:val="00BA44C8"/>
    <w:rsid w:val="00BA51BA"/>
    <w:rsid w:val="00BA5396"/>
    <w:rsid w:val="00BA577B"/>
    <w:rsid w:val="00BA6FCB"/>
    <w:rsid w:val="00BA7030"/>
    <w:rsid w:val="00BB0327"/>
    <w:rsid w:val="00BB060E"/>
    <w:rsid w:val="00BB13A6"/>
    <w:rsid w:val="00BB1780"/>
    <w:rsid w:val="00BB2403"/>
    <w:rsid w:val="00BB381E"/>
    <w:rsid w:val="00BB3924"/>
    <w:rsid w:val="00BB3B39"/>
    <w:rsid w:val="00BB41D6"/>
    <w:rsid w:val="00BB498E"/>
    <w:rsid w:val="00BB4E59"/>
    <w:rsid w:val="00BB4F6F"/>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E36"/>
    <w:rsid w:val="00BD22D8"/>
    <w:rsid w:val="00BD230E"/>
    <w:rsid w:val="00BD2917"/>
    <w:rsid w:val="00BD3170"/>
    <w:rsid w:val="00BD318C"/>
    <w:rsid w:val="00BD37AF"/>
    <w:rsid w:val="00BD3FF4"/>
    <w:rsid w:val="00BD41DC"/>
    <w:rsid w:val="00BD44E7"/>
    <w:rsid w:val="00BD4AD7"/>
    <w:rsid w:val="00BD6440"/>
    <w:rsid w:val="00BD7081"/>
    <w:rsid w:val="00BD779D"/>
    <w:rsid w:val="00BD78C5"/>
    <w:rsid w:val="00BD7B70"/>
    <w:rsid w:val="00BE0CF0"/>
    <w:rsid w:val="00BE1907"/>
    <w:rsid w:val="00BE2BCA"/>
    <w:rsid w:val="00BE4401"/>
    <w:rsid w:val="00BE47FF"/>
    <w:rsid w:val="00BE487F"/>
    <w:rsid w:val="00BE4E91"/>
    <w:rsid w:val="00BE530A"/>
    <w:rsid w:val="00BE5676"/>
    <w:rsid w:val="00BE67BF"/>
    <w:rsid w:val="00BE71CB"/>
    <w:rsid w:val="00BE7522"/>
    <w:rsid w:val="00BE7BEA"/>
    <w:rsid w:val="00BF09E9"/>
    <w:rsid w:val="00BF125F"/>
    <w:rsid w:val="00BF28FA"/>
    <w:rsid w:val="00BF327A"/>
    <w:rsid w:val="00BF38CA"/>
    <w:rsid w:val="00BF44BD"/>
    <w:rsid w:val="00BF5235"/>
    <w:rsid w:val="00BF62B8"/>
    <w:rsid w:val="00BF6947"/>
    <w:rsid w:val="00BF7119"/>
    <w:rsid w:val="00BF7C1E"/>
    <w:rsid w:val="00BF7C5C"/>
    <w:rsid w:val="00C00488"/>
    <w:rsid w:val="00C0253D"/>
    <w:rsid w:val="00C030FA"/>
    <w:rsid w:val="00C03308"/>
    <w:rsid w:val="00C033BA"/>
    <w:rsid w:val="00C03655"/>
    <w:rsid w:val="00C03998"/>
    <w:rsid w:val="00C04DBE"/>
    <w:rsid w:val="00C05786"/>
    <w:rsid w:val="00C05792"/>
    <w:rsid w:val="00C05BD1"/>
    <w:rsid w:val="00C062FD"/>
    <w:rsid w:val="00C0681C"/>
    <w:rsid w:val="00C0720A"/>
    <w:rsid w:val="00C106E4"/>
    <w:rsid w:val="00C11A40"/>
    <w:rsid w:val="00C1214A"/>
    <w:rsid w:val="00C128DF"/>
    <w:rsid w:val="00C13415"/>
    <w:rsid w:val="00C145D1"/>
    <w:rsid w:val="00C149C7"/>
    <w:rsid w:val="00C15AAA"/>
    <w:rsid w:val="00C15FEB"/>
    <w:rsid w:val="00C16891"/>
    <w:rsid w:val="00C17CF8"/>
    <w:rsid w:val="00C22380"/>
    <w:rsid w:val="00C25B31"/>
    <w:rsid w:val="00C25C6F"/>
    <w:rsid w:val="00C25F13"/>
    <w:rsid w:val="00C26C36"/>
    <w:rsid w:val="00C26F18"/>
    <w:rsid w:val="00C26F36"/>
    <w:rsid w:val="00C30954"/>
    <w:rsid w:val="00C31382"/>
    <w:rsid w:val="00C3149A"/>
    <w:rsid w:val="00C31572"/>
    <w:rsid w:val="00C31578"/>
    <w:rsid w:val="00C33101"/>
    <w:rsid w:val="00C3399F"/>
    <w:rsid w:val="00C341B8"/>
    <w:rsid w:val="00C34486"/>
    <w:rsid w:val="00C347DB"/>
    <w:rsid w:val="00C359D2"/>
    <w:rsid w:val="00C35E3C"/>
    <w:rsid w:val="00C3655B"/>
    <w:rsid w:val="00C40BFA"/>
    <w:rsid w:val="00C410E1"/>
    <w:rsid w:val="00C42D65"/>
    <w:rsid w:val="00C44841"/>
    <w:rsid w:val="00C44FD9"/>
    <w:rsid w:val="00C45B59"/>
    <w:rsid w:val="00C460A7"/>
    <w:rsid w:val="00C46CAC"/>
    <w:rsid w:val="00C47A08"/>
    <w:rsid w:val="00C500D3"/>
    <w:rsid w:val="00C50349"/>
    <w:rsid w:val="00C50616"/>
    <w:rsid w:val="00C509FA"/>
    <w:rsid w:val="00C50A27"/>
    <w:rsid w:val="00C50B96"/>
    <w:rsid w:val="00C50E89"/>
    <w:rsid w:val="00C5101E"/>
    <w:rsid w:val="00C51669"/>
    <w:rsid w:val="00C51A25"/>
    <w:rsid w:val="00C51A9D"/>
    <w:rsid w:val="00C52015"/>
    <w:rsid w:val="00C537CB"/>
    <w:rsid w:val="00C53A46"/>
    <w:rsid w:val="00C53B18"/>
    <w:rsid w:val="00C53B36"/>
    <w:rsid w:val="00C54261"/>
    <w:rsid w:val="00C5553A"/>
    <w:rsid w:val="00C55EB5"/>
    <w:rsid w:val="00C57295"/>
    <w:rsid w:val="00C60160"/>
    <w:rsid w:val="00C60694"/>
    <w:rsid w:val="00C60DE3"/>
    <w:rsid w:val="00C61328"/>
    <w:rsid w:val="00C61F7E"/>
    <w:rsid w:val="00C620D4"/>
    <w:rsid w:val="00C6271F"/>
    <w:rsid w:val="00C63CA6"/>
    <w:rsid w:val="00C63D1D"/>
    <w:rsid w:val="00C6457C"/>
    <w:rsid w:val="00C653D2"/>
    <w:rsid w:val="00C67FD6"/>
    <w:rsid w:val="00C70662"/>
    <w:rsid w:val="00C70FAD"/>
    <w:rsid w:val="00C711FB"/>
    <w:rsid w:val="00C7159B"/>
    <w:rsid w:val="00C725D1"/>
    <w:rsid w:val="00C72ACE"/>
    <w:rsid w:val="00C72B98"/>
    <w:rsid w:val="00C7329D"/>
    <w:rsid w:val="00C746CB"/>
    <w:rsid w:val="00C758E7"/>
    <w:rsid w:val="00C762A6"/>
    <w:rsid w:val="00C76540"/>
    <w:rsid w:val="00C7681D"/>
    <w:rsid w:val="00C778D1"/>
    <w:rsid w:val="00C77FBA"/>
    <w:rsid w:val="00C80ABD"/>
    <w:rsid w:val="00C8218E"/>
    <w:rsid w:val="00C823F5"/>
    <w:rsid w:val="00C82F07"/>
    <w:rsid w:val="00C84326"/>
    <w:rsid w:val="00C844B8"/>
    <w:rsid w:val="00C84AA9"/>
    <w:rsid w:val="00C87248"/>
    <w:rsid w:val="00C87446"/>
    <w:rsid w:val="00C9083D"/>
    <w:rsid w:val="00C90B8C"/>
    <w:rsid w:val="00C93150"/>
    <w:rsid w:val="00C93D58"/>
    <w:rsid w:val="00C943F4"/>
    <w:rsid w:val="00C947C9"/>
    <w:rsid w:val="00C95132"/>
    <w:rsid w:val="00C9514A"/>
    <w:rsid w:val="00C95287"/>
    <w:rsid w:val="00C97000"/>
    <w:rsid w:val="00C97A3C"/>
    <w:rsid w:val="00CA0915"/>
    <w:rsid w:val="00CA0C66"/>
    <w:rsid w:val="00CA1768"/>
    <w:rsid w:val="00CA326A"/>
    <w:rsid w:val="00CA3FD4"/>
    <w:rsid w:val="00CA4C44"/>
    <w:rsid w:val="00CA582F"/>
    <w:rsid w:val="00CA5A67"/>
    <w:rsid w:val="00CA6111"/>
    <w:rsid w:val="00CA7785"/>
    <w:rsid w:val="00CA7C33"/>
    <w:rsid w:val="00CB018B"/>
    <w:rsid w:val="00CB066E"/>
    <w:rsid w:val="00CB17D9"/>
    <w:rsid w:val="00CB1ABB"/>
    <w:rsid w:val="00CB2422"/>
    <w:rsid w:val="00CB3BA5"/>
    <w:rsid w:val="00CB4058"/>
    <w:rsid w:val="00CB48D3"/>
    <w:rsid w:val="00CB5FE4"/>
    <w:rsid w:val="00CB6330"/>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46EE"/>
    <w:rsid w:val="00CD487F"/>
    <w:rsid w:val="00CD4CEA"/>
    <w:rsid w:val="00CD4F21"/>
    <w:rsid w:val="00CD592B"/>
    <w:rsid w:val="00CD6AFF"/>
    <w:rsid w:val="00CD6E41"/>
    <w:rsid w:val="00CD7EA0"/>
    <w:rsid w:val="00CE0076"/>
    <w:rsid w:val="00CE21EC"/>
    <w:rsid w:val="00CE261C"/>
    <w:rsid w:val="00CE3297"/>
    <w:rsid w:val="00CE405E"/>
    <w:rsid w:val="00CE4ACC"/>
    <w:rsid w:val="00CE4E5B"/>
    <w:rsid w:val="00CE5758"/>
    <w:rsid w:val="00CE6E58"/>
    <w:rsid w:val="00CE6F7D"/>
    <w:rsid w:val="00CE70CD"/>
    <w:rsid w:val="00CE7D2C"/>
    <w:rsid w:val="00CF03F2"/>
    <w:rsid w:val="00CF0D25"/>
    <w:rsid w:val="00CF128E"/>
    <w:rsid w:val="00CF1504"/>
    <w:rsid w:val="00CF249B"/>
    <w:rsid w:val="00CF2D34"/>
    <w:rsid w:val="00CF2E96"/>
    <w:rsid w:val="00CF39F5"/>
    <w:rsid w:val="00CF410F"/>
    <w:rsid w:val="00CF4B94"/>
    <w:rsid w:val="00CF52C0"/>
    <w:rsid w:val="00CF57A9"/>
    <w:rsid w:val="00CF59B1"/>
    <w:rsid w:val="00CF5D17"/>
    <w:rsid w:val="00CF6237"/>
    <w:rsid w:val="00CF71AC"/>
    <w:rsid w:val="00CF76F8"/>
    <w:rsid w:val="00D00E68"/>
    <w:rsid w:val="00D01902"/>
    <w:rsid w:val="00D01B7C"/>
    <w:rsid w:val="00D04805"/>
    <w:rsid w:val="00D04921"/>
    <w:rsid w:val="00D04E1A"/>
    <w:rsid w:val="00D04E63"/>
    <w:rsid w:val="00D052C2"/>
    <w:rsid w:val="00D07529"/>
    <w:rsid w:val="00D076D9"/>
    <w:rsid w:val="00D07820"/>
    <w:rsid w:val="00D07864"/>
    <w:rsid w:val="00D10335"/>
    <w:rsid w:val="00D10384"/>
    <w:rsid w:val="00D107FD"/>
    <w:rsid w:val="00D10CA9"/>
    <w:rsid w:val="00D11176"/>
    <w:rsid w:val="00D111ED"/>
    <w:rsid w:val="00D12109"/>
    <w:rsid w:val="00D12E15"/>
    <w:rsid w:val="00D1324E"/>
    <w:rsid w:val="00D132F7"/>
    <w:rsid w:val="00D13DF0"/>
    <w:rsid w:val="00D1425F"/>
    <w:rsid w:val="00D14A42"/>
    <w:rsid w:val="00D152EA"/>
    <w:rsid w:val="00D15E08"/>
    <w:rsid w:val="00D1673F"/>
    <w:rsid w:val="00D16B15"/>
    <w:rsid w:val="00D16E52"/>
    <w:rsid w:val="00D175DC"/>
    <w:rsid w:val="00D204ED"/>
    <w:rsid w:val="00D209ED"/>
    <w:rsid w:val="00D20C9F"/>
    <w:rsid w:val="00D2216D"/>
    <w:rsid w:val="00D226A3"/>
    <w:rsid w:val="00D22FAD"/>
    <w:rsid w:val="00D233A0"/>
    <w:rsid w:val="00D23EC5"/>
    <w:rsid w:val="00D24F32"/>
    <w:rsid w:val="00D25066"/>
    <w:rsid w:val="00D254F6"/>
    <w:rsid w:val="00D27309"/>
    <w:rsid w:val="00D30365"/>
    <w:rsid w:val="00D30EE6"/>
    <w:rsid w:val="00D30FAB"/>
    <w:rsid w:val="00D31503"/>
    <w:rsid w:val="00D31690"/>
    <w:rsid w:val="00D31FFE"/>
    <w:rsid w:val="00D32054"/>
    <w:rsid w:val="00D32DE9"/>
    <w:rsid w:val="00D333A8"/>
    <w:rsid w:val="00D334BE"/>
    <w:rsid w:val="00D33D7B"/>
    <w:rsid w:val="00D33E12"/>
    <w:rsid w:val="00D34085"/>
    <w:rsid w:val="00D35463"/>
    <w:rsid w:val="00D3580B"/>
    <w:rsid w:val="00D363F4"/>
    <w:rsid w:val="00D364F8"/>
    <w:rsid w:val="00D367CF"/>
    <w:rsid w:val="00D36CDE"/>
    <w:rsid w:val="00D37915"/>
    <w:rsid w:val="00D406D2"/>
    <w:rsid w:val="00D40961"/>
    <w:rsid w:val="00D40F7B"/>
    <w:rsid w:val="00D441A2"/>
    <w:rsid w:val="00D451E0"/>
    <w:rsid w:val="00D45980"/>
    <w:rsid w:val="00D45E7C"/>
    <w:rsid w:val="00D460BA"/>
    <w:rsid w:val="00D47A42"/>
    <w:rsid w:val="00D51667"/>
    <w:rsid w:val="00D52433"/>
    <w:rsid w:val="00D52870"/>
    <w:rsid w:val="00D5441C"/>
    <w:rsid w:val="00D5582F"/>
    <w:rsid w:val="00D55A6D"/>
    <w:rsid w:val="00D55A9B"/>
    <w:rsid w:val="00D55BA9"/>
    <w:rsid w:val="00D55D27"/>
    <w:rsid w:val="00D55E12"/>
    <w:rsid w:val="00D57D9F"/>
    <w:rsid w:val="00D61342"/>
    <w:rsid w:val="00D613DE"/>
    <w:rsid w:val="00D6162F"/>
    <w:rsid w:val="00D61C8F"/>
    <w:rsid w:val="00D61DB8"/>
    <w:rsid w:val="00D62F9B"/>
    <w:rsid w:val="00D630B3"/>
    <w:rsid w:val="00D64C87"/>
    <w:rsid w:val="00D65D35"/>
    <w:rsid w:val="00D66774"/>
    <w:rsid w:val="00D6678A"/>
    <w:rsid w:val="00D679DE"/>
    <w:rsid w:val="00D70852"/>
    <w:rsid w:val="00D70A6E"/>
    <w:rsid w:val="00D70FBF"/>
    <w:rsid w:val="00D71C27"/>
    <w:rsid w:val="00D72C9A"/>
    <w:rsid w:val="00D73E4C"/>
    <w:rsid w:val="00D74124"/>
    <w:rsid w:val="00D74881"/>
    <w:rsid w:val="00D74E29"/>
    <w:rsid w:val="00D750C8"/>
    <w:rsid w:val="00D75469"/>
    <w:rsid w:val="00D75D68"/>
    <w:rsid w:val="00D761E3"/>
    <w:rsid w:val="00D76455"/>
    <w:rsid w:val="00D76588"/>
    <w:rsid w:val="00D76E62"/>
    <w:rsid w:val="00D770FB"/>
    <w:rsid w:val="00D77135"/>
    <w:rsid w:val="00D774D2"/>
    <w:rsid w:val="00D77831"/>
    <w:rsid w:val="00D77903"/>
    <w:rsid w:val="00D801D4"/>
    <w:rsid w:val="00D8130E"/>
    <w:rsid w:val="00D819F8"/>
    <w:rsid w:val="00D83357"/>
    <w:rsid w:val="00D835C0"/>
    <w:rsid w:val="00D84845"/>
    <w:rsid w:val="00D849A8"/>
    <w:rsid w:val="00D84AC8"/>
    <w:rsid w:val="00D84AD3"/>
    <w:rsid w:val="00D85489"/>
    <w:rsid w:val="00D861F0"/>
    <w:rsid w:val="00D879F4"/>
    <w:rsid w:val="00D903E6"/>
    <w:rsid w:val="00D90D03"/>
    <w:rsid w:val="00D90D36"/>
    <w:rsid w:val="00D9243B"/>
    <w:rsid w:val="00D92B14"/>
    <w:rsid w:val="00D95210"/>
    <w:rsid w:val="00D96055"/>
    <w:rsid w:val="00D96757"/>
    <w:rsid w:val="00DA0563"/>
    <w:rsid w:val="00DA10E3"/>
    <w:rsid w:val="00DA184F"/>
    <w:rsid w:val="00DA2974"/>
    <w:rsid w:val="00DA3F3B"/>
    <w:rsid w:val="00DA3FC7"/>
    <w:rsid w:val="00DA433C"/>
    <w:rsid w:val="00DA498B"/>
    <w:rsid w:val="00DA572B"/>
    <w:rsid w:val="00DA651D"/>
    <w:rsid w:val="00DA6CA6"/>
    <w:rsid w:val="00DA7204"/>
    <w:rsid w:val="00DA7242"/>
    <w:rsid w:val="00DA76AA"/>
    <w:rsid w:val="00DA7B9B"/>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316"/>
    <w:rsid w:val="00DC30C7"/>
    <w:rsid w:val="00DC347F"/>
    <w:rsid w:val="00DC3FE0"/>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9F3"/>
    <w:rsid w:val="00DD415E"/>
    <w:rsid w:val="00DD620E"/>
    <w:rsid w:val="00DD691F"/>
    <w:rsid w:val="00DD714D"/>
    <w:rsid w:val="00DD7B2E"/>
    <w:rsid w:val="00DD7F89"/>
    <w:rsid w:val="00DE0828"/>
    <w:rsid w:val="00DE0F61"/>
    <w:rsid w:val="00DE17D3"/>
    <w:rsid w:val="00DE28F9"/>
    <w:rsid w:val="00DE3ADD"/>
    <w:rsid w:val="00DE5320"/>
    <w:rsid w:val="00DE597B"/>
    <w:rsid w:val="00DE5FEE"/>
    <w:rsid w:val="00DE612A"/>
    <w:rsid w:val="00DE6D5C"/>
    <w:rsid w:val="00DE7188"/>
    <w:rsid w:val="00DE7BE1"/>
    <w:rsid w:val="00DF034D"/>
    <w:rsid w:val="00DF14F8"/>
    <w:rsid w:val="00DF1A2A"/>
    <w:rsid w:val="00DF214D"/>
    <w:rsid w:val="00DF2639"/>
    <w:rsid w:val="00DF2E79"/>
    <w:rsid w:val="00DF32BE"/>
    <w:rsid w:val="00DF3851"/>
    <w:rsid w:val="00DF4C0D"/>
    <w:rsid w:val="00DF5B98"/>
    <w:rsid w:val="00DF659D"/>
    <w:rsid w:val="00DF6C30"/>
    <w:rsid w:val="00DF6F78"/>
    <w:rsid w:val="00DF76A6"/>
    <w:rsid w:val="00E000FB"/>
    <w:rsid w:val="00E00A9F"/>
    <w:rsid w:val="00E01195"/>
    <w:rsid w:val="00E01BA9"/>
    <w:rsid w:val="00E0260C"/>
    <w:rsid w:val="00E02E5E"/>
    <w:rsid w:val="00E03247"/>
    <w:rsid w:val="00E033F1"/>
    <w:rsid w:val="00E036D1"/>
    <w:rsid w:val="00E03B6A"/>
    <w:rsid w:val="00E04512"/>
    <w:rsid w:val="00E05738"/>
    <w:rsid w:val="00E05BF9"/>
    <w:rsid w:val="00E06572"/>
    <w:rsid w:val="00E06BAB"/>
    <w:rsid w:val="00E071AF"/>
    <w:rsid w:val="00E07216"/>
    <w:rsid w:val="00E07860"/>
    <w:rsid w:val="00E104DB"/>
    <w:rsid w:val="00E10CE2"/>
    <w:rsid w:val="00E12175"/>
    <w:rsid w:val="00E1316D"/>
    <w:rsid w:val="00E137EF"/>
    <w:rsid w:val="00E13948"/>
    <w:rsid w:val="00E13D34"/>
    <w:rsid w:val="00E13EAE"/>
    <w:rsid w:val="00E151D9"/>
    <w:rsid w:val="00E15227"/>
    <w:rsid w:val="00E155CE"/>
    <w:rsid w:val="00E16B8E"/>
    <w:rsid w:val="00E17110"/>
    <w:rsid w:val="00E2166D"/>
    <w:rsid w:val="00E21968"/>
    <w:rsid w:val="00E21FD7"/>
    <w:rsid w:val="00E222E1"/>
    <w:rsid w:val="00E22A3D"/>
    <w:rsid w:val="00E22D56"/>
    <w:rsid w:val="00E249AA"/>
    <w:rsid w:val="00E24DEA"/>
    <w:rsid w:val="00E25276"/>
    <w:rsid w:val="00E25959"/>
    <w:rsid w:val="00E261B0"/>
    <w:rsid w:val="00E26811"/>
    <w:rsid w:val="00E26B04"/>
    <w:rsid w:val="00E26E7D"/>
    <w:rsid w:val="00E30373"/>
    <w:rsid w:val="00E305AE"/>
    <w:rsid w:val="00E308B0"/>
    <w:rsid w:val="00E314EE"/>
    <w:rsid w:val="00E322B7"/>
    <w:rsid w:val="00E334F0"/>
    <w:rsid w:val="00E339CE"/>
    <w:rsid w:val="00E33B98"/>
    <w:rsid w:val="00E341C7"/>
    <w:rsid w:val="00E34E69"/>
    <w:rsid w:val="00E3561F"/>
    <w:rsid w:val="00E35CC2"/>
    <w:rsid w:val="00E36B36"/>
    <w:rsid w:val="00E37038"/>
    <w:rsid w:val="00E40B96"/>
    <w:rsid w:val="00E40D27"/>
    <w:rsid w:val="00E40E8E"/>
    <w:rsid w:val="00E4183B"/>
    <w:rsid w:val="00E41C93"/>
    <w:rsid w:val="00E42EFE"/>
    <w:rsid w:val="00E432FA"/>
    <w:rsid w:val="00E436A9"/>
    <w:rsid w:val="00E43708"/>
    <w:rsid w:val="00E43B35"/>
    <w:rsid w:val="00E44A03"/>
    <w:rsid w:val="00E46BC9"/>
    <w:rsid w:val="00E46E9B"/>
    <w:rsid w:val="00E50672"/>
    <w:rsid w:val="00E507BD"/>
    <w:rsid w:val="00E5288B"/>
    <w:rsid w:val="00E52BAA"/>
    <w:rsid w:val="00E52E94"/>
    <w:rsid w:val="00E53D2E"/>
    <w:rsid w:val="00E53ED8"/>
    <w:rsid w:val="00E54205"/>
    <w:rsid w:val="00E54C78"/>
    <w:rsid w:val="00E55A0E"/>
    <w:rsid w:val="00E55FDB"/>
    <w:rsid w:val="00E60E87"/>
    <w:rsid w:val="00E610EA"/>
    <w:rsid w:val="00E61252"/>
    <w:rsid w:val="00E61854"/>
    <w:rsid w:val="00E62BD8"/>
    <w:rsid w:val="00E62BDB"/>
    <w:rsid w:val="00E636EB"/>
    <w:rsid w:val="00E63AC1"/>
    <w:rsid w:val="00E64D16"/>
    <w:rsid w:val="00E656BC"/>
    <w:rsid w:val="00E664D5"/>
    <w:rsid w:val="00E667BE"/>
    <w:rsid w:val="00E66812"/>
    <w:rsid w:val="00E6713D"/>
    <w:rsid w:val="00E70495"/>
    <w:rsid w:val="00E7084A"/>
    <w:rsid w:val="00E7097B"/>
    <w:rsid w:val="00E7112A"/>
    <w:rsid w:val="00E72C85"/>
    <w:rsid w:val="00E72F77"/>
    <w:rsid w:val="00E734AD"/>
    <w:rsid w:val="00E73E08"/>
    <w:rsid w:val="00E744E6"/>
    <w:rsid w:val="00E757CD"/>
    <w:rsid w:val="00E75EE4"/>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5DA8"/>
    <w:rsid w:val="00E85DBE"/>
    <w:rsid w:val="00E85E46"/>
    <w:rsid w:val="00E860AE"/>
    <w:rsid w:val="00E86E83"/>
    <w:rsid w:val="00E879D4"/>
    <w:rsid w:val="00E87A9C"/>
    <w:rsid w:val="00E909C9"/>
    <w:rsid w:val="00E92506"/>
    <w:rsid w:val="00E93162"/>
    <w:rsid w:val="00E94389"/>
    <w:rsid w:val="00E944A5"/>
    <w:rsid w:val="00E94D4E"/>
    <w:rsid w:val="00E957C5"/>
    <w:rsid w:val="00E965F0"/>
    <w:rsid w:val="00E97010"/>
    <w:rsid w:val="00E97409"/>
    <w:rsid w:val="00E9764F"/>
    <w:rsid w:val="00E97FAD"/>
    <w:rsid w:val="00EA01FD"/>
    <w:rsid w:val="00EA0495"/>
    <w:rsid w:val="00EA2BA1"/>
    <w:rsid w:val="00EA3166"/>
    <w:rsid w:val="00EA3623"/>
    <w:rsid w:val="00EA45E8"/>
    <w:rsid w:val="00EA5703"/>
    <w:rsid w:val="00EA7261"/>
    <w:rsid w:val="00EB0C69"/>
    <w:rsid w:val="00EB1024"/>
    <w:rsid w:val="00EB1BDC"/>
    <w:rsid w:val="00EB1DFD"/>
    <w:rsid w:val="00EB1FD5"/>
    <w:rsid w:val="00EB2EF9"/>
    <w:rsid w:val="00EB3B2F"/>
    <w:rsid w:val="00EB491F"/>
    <w:rsid w:val="00EB5DE3"/>
    <w:rsid w:val="00EB630C"/>
    <w:rsid w:val="00EB760D"/>
    <w:rsid w:val="00EB7616"/>
    <w:rsid w:val="00EC1188"/>
    <w:rsid w:val="00EC127C"/>
    <w:rsid w:val="00EC1676"/>
    <w:rsid w:val="00EC2C68"/>
    <w:rsid w:val="00EC31CE"/>
    <w:rsid w:val="00EC3801"/>
    <w:rsid w:val="00EC3830"/>
    <w:rsid w:val="00EC3E52"/>
    <w:rsid w:val="00EC4F17"/>
    <w:rsid w:val="00EC5430"/>
    <w:rsid w:val="00EC5F56"/>
    <w:rsid w:val="00EC629B"/>
    <w:rsid w:val="00EC643A"/>
    <w:rsid w:val="00EC79D8"/>
    <w:rsid w:val="00ED0251"/>
    <w:rsid w:val="00ED1037"/>
    <w:rsid w:val="00ED20BB"/>
    <w:rsid w:val="00ED29F7"/>
    <w:rsid w:val="00ED2BC3"/>
    <w:rsid w:val="00ED32F3"/>
    <w:rsid w:val="00ED3F3B"/>
    <w:rsid w:val="00ED4F13"/>
    <w:rsid w:val="00ED5D01"/>
    <w:rsid w:val="00ED5EB7"/>
    <w:rsid w:val="00ED5F49"/>
    <w:rsid w:val="00ED622F"/>
    <w:rsid w:val="00ED6361"/>
    <w:rsid w:val="00ED63FA"/>
    <w:rsid w:val="00ED6B7E"/>
    <w:rsid w:val="00ED7815"/>
    <w:rsid w:val="00ED7AD3"/>
    <w:rsid w:val="00ED7E5F"/>
    <w:rsid w:val="00EE09C7"/>
    <w:rsid w:val="00EE1829"/>
    <w:rsid w:val="00EE1D15"/>
    <w:rsid w:val="00EE1E61"/>
    <w:rsid w:val="00EE2A84"/>
    <w:rsid w:val="00EE318A"/>
    <w:rsid w:val="00EE36BE"/>
    <w:rsid w:val="00EE3A6B"/>
    <w:rsid w:val="00EE485F"/>
    <w:rsid w:val="00EE531D"/>
    <w:rsid w:val="00EE5D03"/>
    <w:rsid w:val="00EE5DD8"/>
    <w:rsid w:val="00EF0ABA"/>
    <w:rsid w:val="00EF126B"/>
    <w:rsid w:val="00EF1491"/>
    <w:rsid w:val="00EF1603"/>
    <w:rsid w:val="00EF1E92"/>
    <w:rsid w:val="00EF25D8"/>
    <w:rsid w:val="00EF2636"/>
    <w:rsid w:val="00EF323D"/>
    <w:rsid w:val="00EF47B6"/>
    <w:rsid w:val="00EF4CAF"/>
    <w:rsid w:val="00EF640B"/>
    <w:rsid w:val="00EF7EF9"/>
    <w:rsid w:val="00F004DD"/>
    <w:rsid w:val="00F01DF8"/>
    <w:rsid w:val="00F02A85"/>
    <w:rsid w:val="00F02B8A"/>
    <w:rsid w:val="00F045B5"/>
    <w:rsid w:val="00F04C7E"/>
    <w:rsid w:val="00F04E90"/>
    <w:rsid w:val="00F05554"/>
    <w:rsid w:val="00F060A6"/>
    <w:rsid w:val="00F066A9"/>
    <w:rsid w:val="00F06A99"/>
    <w:rsid w:val="00F075EB"/>
    <w:rsid w:val="00F07701"/>
    <w:rsid w:val="00F07A9D"/>
    <w:rsid w:val="00F07F64"/>
    <w:rsid w:val="00F11032"/>
    <w:rsid w:val="00F1163A"/>
    <w:rsid w:val="00F11FB3"/>
    <w:rsid w:val="00F1201B"/>
    <w:rsid w:val="00F12033"/>
    <w:rsid w:val="00F12839"/>
    <w:rsid w:val="00F12B5C"/>
    <w:rsid w:val="00F12F7E"/>
    <w:rsid w:val="00F13067"/>
    <w:rsid w:val="00F1339C"/>
    <w:rsid w:val="00F13580"/>
    <w:rsid w:val="00F1381D"/>
    <w:rsid w:val="00F13BF9"/>
    <w:rsid w:val="00F13EB9"/>
    <w:rsid w:val="00F141C0"/>
    <w:rsid w:val="00F145E1"/>
    <w:rsid w:val="00F14715"/>
    <w:rsid w:val="00F2021D"/>
    <w:rsid w:val="00F2155D"/>
    <w:rsid w:val="00F2220C"/>
    <w:rsid w:val="00F232BE"/>
    <w:rsid w:val="00F24677"/>
    <w:rsid w:val="00F24F25"/>
    <w:rsid w:val="00F2516A"/>
    <w:rsid w:val="00F2541A"/>
    <w:rsid w:val="00F256CF"/>
    <w:rsid w:val="00F25B21"/>
    <w:rsid w:val="00F27923"/>
    <w:rsid w:val="00F31082"/>
    <w:rsid w:val="00F31FB4"/>
    <w:rsid w:val="00F33E2B"/>
    <w:rsid w:val="00F348A1"/>
    <w:rsid w:val="00F349DE"/>
    <w:rsid w:val="00F34A2C"/>
    <w:rsid w:val="00F34B99"/>
    <w:rsid w:val="00F35A5C"/>
    <w:rsid w:val="00F35EB3"/>
    <w:rsid w:val="00F37E30"/>
    <w:rsid w:val="00F40645"/>
    <w:rsid w:val="00F40796"/>
    <w:rsid w:val="00F40D83"/>
    <w:rsid w:val="00F418F5"/>
    <w:rsid w:val="00F42021"/>
    <w:rsid w:val="00F4203F"/>
    <w:rsid w:val="00F44635"/>
    <w:rsid w:val="00F4518B"/>
    <w:rsid w:val="00F4561F"/>
    <w:rsid w:val="00F45841"/>
    <w:rsid w:val="00F46A6B"/>
    <w:rsid w:val="00F47539"/>
    <w:rsid w:val="00F478C6"/>
    <w:rsid w:val="00F4796D"/>
    <w:rsid w:val="00F503B8"/>
    <w:rsid w:val="00F505F5"/>
    <w:rsid w:val="00F509DE"/>
    <w:rsid w:val="00F50FE6"/>
    <w:rsid w:val="00F531C3"/>
    <w:rsid w:val="00F539D0"/>
    <w:rsid w:val="00F542AE"/>
    <w:rsid w:val="00F543D5"/>
    <w:rsid w:val="00F549E9"/>
    <w:rsid w:val="00F56839"/>
    <w:rsid w:val="00F56C0B"/>
    <w:rsid w:val="00F57442"/>
    <w:rsid w:val="00F57AD3"/>
    <w:rsid w:val="00F60485"/>
    <w:rsid w:val="00F6148F"/>
    <w:rsid w:val="00F61C2D"/>
    <w:rsid w:val="00F63423"/>
    <w:rsid w:val="00F63FEA"/>
    <w:rsid w:val="00F64CDC"/>
    <w:rsid w:val="00F67455"/>
    <w:rsid w:val="00F677FD"/>
    <w:rsid w:val="00F704E6"/>
    <w:rsid w:val="00F705CD"/>
    <w:rsid w:val="00F72ED6"/>
    <w:rsid w:val="00F7327B"/>
    <w:rsid w:val="00F7331D"/>
    <w:rsid w:val="00F734D5"/>
    <w:rsid w:val="00F74BAC"/>
    <w:rsid w:val="00F75AF0"/>
    <w:rsid w:val="00F774C4"/>
    <w:rsid w:val="00F8024D"/>
    <w:rsid w:val="00F804B3"/>
    <w:rsid w:val="00F80E76"/>
    <w:rsid w:val="00F81E03"/>
    <w:rsid w:val="00F8230D"/>
    <w:rsid w:val="00F82ED1"/>
    <w:rsid w:val="00F831A5"/>
    <w:rsid w:val="00F83204"/>
    <w:rsid w:val="00F8361F"/>
    <w:rsid w:val="00F857E1"/>
    <w:rsid w:val="00F90307"/>
    <w:rsid w:val="00F909FA"/>
    <w:rsid w:val="00F9314B"/>
    <w:rsid w:val="00F934BD"/>
    <w:rsid w:val="00F93728"/>
    <w:rsid w:val="00F93F17"/>
    <w:rsid w:val="00F9421B"/>
    <w:rsid w:val="00F9430D"/>
    <w:rsid w:val="00F94335"/>
    <w:rsid w:val="00F95E2E"/>
    <w:rsid w:val="00F965F1"/>
    <w:rsid w:val="00F97E6E"/>
    <w:rsid w:val="00FA107F"/>
    <w:rsid w:val="00FA1CC8"/>
    <w:rsid w:val="00FA2074"/>
    <w:rsid w:val="00FA2370"/>
    <w:rsid w:val="00FA2DA5"/>
    <w:rsid w:val="00FA2DBB"/>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5964"/>
    <w:rsid w:val="00FB5CE7"/>
    <w:rsid w:val="00FB680D"/>
    <w:rsid w:val="00FB6F2E"/>
    <w:rsid w:val="00FC028C"/>
    <w:rsid w:val="00FC0B59"/>
    <w:rsid w:val="00FC0C2D"/>
    <w:rsid w:val="00FC0E78"/>
    <w:rsid w:val="00FC122C"/>
    <w:rsid w:val="00FC1485"/>
    <w:rsid w:val="00FC15F8"/>
    <w:rsid w:val="00FC1E1E"/>
    <w:rsid w:val="00FC20A1"/>
    <w:rsid w:val="00FC43DA"/>
    <w:rsid w:val="00FC4EFE"/>
    <w:rsid w:val="00FC55D6"/>
    <w:rsid w:val="00FC5A7D"/>
    <w:rsid w:val="00FC5C22"/>
    <w:rsid w:val="00FC68E0"/>
    <w:rsid w:val="00FC6E46"/>
    <w:rsid w:val="00FC7143"/>
    <w:rsid w:val="00FC722B"/>
    <w:rsid w:val="00FC7931"/>
    <w:rsid w:val="00FD229E"/>
    <w:rsid w:val="00FD24C4"/>
    <w:rsid w:val="00FD2663"/>
    <w:rsid w:val="00FD2D4F"/>
    <w:rsid w:val="00FD315D"/>
    <w:rsid w:val="00FD3D22"/>
    <w:rsid w:val="00FD4870"/>
    <w:rsid w:val="00FD6D1C"/>
    <w:rsid w:val="00FD7993"/>
    <w:rsid w:val="00FE1EA7"/>
    <w:rsid w:val="00FE1FC7"/>
    <w:rsid w:val="00FE227E"/>
    <w:rsid w:val="00FE27DF"/>
    <w:rsid w:val="00FE295B"/>
    <w:rsid w:val="00FE2E75"/>
    <w:rsid w:val="00FE3306"/>
    <w:rsid w:val="00FE41C5"/>
    <w:rsid w:val="00FE52A6"/>
    <w:rsid w:val="00FE5371"/>
    <w:rsid w:val="00FE5540"/>
    <w:rsid w:val="00FE5F56"/>
    <w:rsid w:val="00FE60D1"/>
    <w:rsid w:val="00FE6DA3"/>
    <w:rsid w:val="00FF12B4"/>
    <w:rsid w:val="00FF17B9"/>
    <w:rsid w:val="00FF18E7"/>
    <w:rsid w:val="00FF2286"/>
    <w:rsid w:val="00FF36DA"/>
    <w:rsid w:val="00FF57A3"/>
    <w:rsid w:val="00FF5A44"/>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441EC4CF-1344-4E63-8743-D2DAE52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DE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uiPriority w:val="99"/>
    <w:rPr>
      <w:color w:val="0000FF"/>
      <w:u w:val="single"/>
    </w:rPr>
  </w:style>
  <w:style w:type="character" w:customStyle="1" w:styleId="WW8Num1z1">
    <w:name w:val="WW8Num1z1"/>
  </w:style>
  <w:style w:type="character" w:styleId="Odwoaniedokomentarza">
    <w:name w:val="annotation reference"/>
    <w:uiPriority w:val="99"/>
    <w:unhideWhenUsed/>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Odstavec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CW_Lista,Normal,Akapit z listą3,Akapit z listą31,Wypunktowanie,List Paragraph,Normal2,L1,Numerowanie,Adresat stanowisko,sw tekst,Preambuła,normalny tekst,Podsis rysunku,Akapit z listą numerowaną,Odstavec,WYPUNKTOWANIE Akapit z listą"/>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TML-kod">
    <w:name w:val="HTML Code"/>
    <w:basedOn w:val="Domylnaczcionkaakapitu"/>
    <w:uiPriority w:val="99"/>
    <w:semiHidden/>
    <w:unhideWhenUsed/>
    <w:rsid w:val="0046567F"/>
    <w:rPr>
      <w:rFonts w:ascii="Courier New" w:eastAsia="Times New Roman" w:hAnsi="Courier New" w:cs="Courier New"/>
      <w:sz w:val="20"/>
      <w:szCs w:val="20"/>
    </w:rPr>
  </w:style>
  <w:style w:type="numbering" w:customStyle="1" w:styleId="WWNum17">
    <w:name w:val="WWNum17"/>
    <w:basedOn w:val="Bezlisty"/>
    <w:rsid w:val="00EA2BA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200">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35884251">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774790182">
      <w:bodyDiv w:val="1"/>
      <w:marLeft w:val="0"/>
      <w:marRight w:val="0"/>
      <w:marTop w:val="0"/>
      <w:marBottom w:val="0"/>
      <w:divBdr>
        <w:top w:val="none" w:sz="0" w:space="0" w:color="auto"/>
        <w:left w:val="none" w:sz="0" w:space="0" w:color="auto"/>
        <w:bottom w:val="none" w:sz="0" w:space="0" w:color="auto"/>
        <w:right w:val="none" w:sz="0" w:space="0" w:color="auto"/>
      </w:divBdr>
    </w:div>
    <w:div w:id="928730604">
      <w:bodyDiv w:val="1"/>
      <w:marLeft w:val="0"/>
      <w:marRight w:val="0"/>
      <w:marTop w:val="0"/>
      <w:marBottom w:val="0"/>
      <w:divBdr>
        <w:top w:val="none" w:sz="0" w:space="0" w:color="auto"/>
        <w:left w:val="none" w:sz="0" w:space="0" w:color="auto"/>
        <w:bottom w:val="none" w:sz="0" w:space="0" w:color="auto"/>
        <w:right w:val="none" w:sz="0" w:space="0" w:color="auto"/>
      </w:divBdr>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1938513509">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regulamin/" TargetMode="External"/><Relationship Id="rId13" Type="http://schemas.openxmlformats.org/officeDocument/2006/relationships/hyperlink" Target="https://ezamowienia.gov.pl/pl/regulam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2/07/Oferty-5.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pl/web/gov/zaloz-profil-zaufany" TargetMode="External"/><Relationship Id="rId4" Type="http://schemas.openxmlformats.org/officeDocument/2006/relationships/settings" Target="settings.xml"/><Relationship Id="rId9" Type="http://schemas.openxmlformats.org/officeDocument/2006/relationships/hyperlink" Target="http://www.nccert.pl/kontakt.ht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F3E7-1F0B-494E-BA6E-6838CA02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14460</Words>
  <Characters>86760</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101018</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2687031</vt:i4>
      </vt:variant>
      <vt:variant>
        <vt:i4>6</vt:i4>
      </vt:variant>
      <vt:variant>
        <vt:i4>0</vt:i4>
      </vt:variant>
      <vt:variant>
        <vt:i4>5</vt:i4>
      </vt:variant>
      <vt:variant>
        <vt:lpwstr>https://www.gov.pl/web/e-dowod/podpis-osobisty</vt:lpwstr>
      </vt:variant>
      <vt:variant>
        <vt:lpwstr/>
      </vt:variant>
      <vt:variant>
        <vt:i4>4128817</vt:i4>
      </vt:variant>
      <vt:variant>
        <vt:i4>3</vt:i4>
      </vt:variant>
      <vt:variant>
        <vt:i4>0</vt:i4>
      </vt:variant>
      <vt:variant>
        <vt:i4>5</vt:i4>
      </vt:variant>
      <vt:variant>
        <vt:lpwstr>https://www.gov.pl/web/gov/zaloz-profil-zaufany</vt:lpwstr>
      </vt:variant>
      <vt:variant>
        <vt:lpwstr/>
      </vt:variant>
      <vt:variant>
        <vt:i4>196695</vt:i4>
      </vt:variant>
      <vt:variant>
        <vt:i4>0</vt:i4>
      </vt:variant>
      <vt:variant>
        <vt:i4>0</vt:i4>
      </vt:variant>
      <vt:variant>
        <vt:i4>5</vt:i4>
      </vt:variant>
      <vt:variant>
        <vt:lpwstr>http://www.nccert.pl/kontakt.htm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Jerzykowski i Wspólnicy. Sp.K.</dc:creator>
  <cp:keywords/>
  <dc:description/>
  <cp:lastModifiedBy>User</cp:lastModifiedBy>
  <cp:revision>7</cp:revision>
  <cp:lastPrinted>2023-05-15T07:25:00Z</cp:lastPrinted>
  <dcterms:created xsi:type="dcterms:W3CDTF">2024-02-02T11:53:00Z</dcterms:created>
  <dcterms:modified xsi:type="dcterms:W3CDTF">2024-02-09T06:28:00Z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